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263F60E" w:rsidR="00D22621" w:rsidRPr="003F759D" w:rsidRDefault="00D22621" w:rsidP="00D22621">
      <w:pPr>
        <w:pStyle w:val="MediumGrid21"/>
        <w:jc w:val="left"/>
        <w:rPr>
          <w:rFonts w:ascii="AGA Arabesque" w:hAnsi="AGA Arabesque" w:cs="Aharoni"/>
          <w:b/>
          <w:bCs/>
          <w:sz w:val="32"/>
          <w:rtl/>
          <w:lang w:bidi="ar-IQ"/>
        </w:rPr>
      </w:pPr>
      <w:r w:rsidRPr="00944B35">
        <w:rPr>
          <w:rFonts w:ascii="Times New Roman" w:hAnsi="Times New Roman" w:cs="Times New Roman" w:hint="cs"/>
          <w:b/>
          <w:sz w:val="28"/>
          <w:szCs w:val="28"/>
        </w:rPr>
        <w:t>Accreditation Department</w:t>
      </w:r>
    </w:p>
    <w:p w14:paraId="1A54635C" w14:textId="7572D47E" w:rsidR="00D22621" w:rsidRDefault="00D22621" w:rsidP="00D22621">
      <w:pPr>
        <w:rPr>
          <w:rtl/>
          <w:lang w:bidi="ar-IQ"/>
        </w:rPr>
      </w:pPr>
    </w:p>
    <w:p w14:paraId="32747E64" w14:textId="77777777" w:rsidR="00D22621" w:rsidRDefault="00D22621" w:rsidP="00D22621">
      <w:pPr>
        <w:tabs>
          <w:tab w:val="left" w:pos="4563"/>
        </w:tabs>
        <w:rPr>
          <w:rFonts w:ascii="Simplified Arabic" w:hAnsi="Simplified Arabic" w:cs="Simplified Arabic"/>
          <w:b/>
          <w:bCs/>
          <w:sz w:val="52"/>
          <w:szCs w:val="52"/>
          <w:rtl/>
          <w:lang w:bidi="ar-IQ"/>
        </w:rPr>
      </w:pPr>
    </w:p>
    <w:p w14:paraId="3A217E1F" w14:textId="75560605"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E92957" w:rsidRPr="00BE4995" w:rsidRDefault="00E92957" w:rsidP="00D22621">
                            <w:pPr>
                              <w:jc w:val="center"/>
                              <w:rPr>
                                <w:b/>
                                <w:bCs/>
                                <w:sz w:val="72"/>
                                <w:szCs w:val="72"/>
                                <w:rtl/>
                                <w:lang w:bidi="ar-IQ"/>
                              </w:rPr>
                            </w:pPr>
                            <w:r w:rsidRPr="00BE4995">
                              <w:rPr>
                                <w:b/>
                                <w:sz w:val="72"/>
                                <w:szCs w:val="72"/>
                              </w:rPr>
                              <w:t>Academic Program and Course Description Guide</w:t>
                            </w:r>
                          </w:p>
                          <w:p w14:paraId="5F973930" w14:textId="77777777" w:rsidR="00E92957" w:rsidRDefault="00E92957">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E92957" w:rsidRPr="00BE4995" w:rsidRDefault="00E92957" w:rsidP="00D22621">
                      <w:pPr>
                        <w:jc w:val="center"/>
                        <w:rPr>
                          <w:b/>
                          <w:bCs/>
                          <w:sz w:val="72"/>
                          <w:szCs w:val="72"/>
                          <w:rtl/>
                          <w:lang w:bidi="ar-IQ"/>
                        </w:rPr>
                      </w:pPr>
                      <w:r w:rsidRPr="00BE4995">
                        <w:rPr>
                          <w:b/>
                          <w:sz w:val="72"/>
                          <w:szCs w:val="72"/>
                        </w:rPr>
                        <w:t>Academic Program and Course Description Guide</w:t>
                      </w:r>
                    </w:p>
                    <w:p w14:paraId="5F973930" w14:textId="77777777" w:rsidR="00E92957" w:rsidRDefault="00E92957">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31F04327" w14:textId="77777777" w:rsidR="00D22621" w:rsidRPr="00D268D6" w:rsidRDefault="00D22621" w:rsidP="00D22621">
      <w:pPr>
        <w:rPr>
          <w:rFonts w:ascii="Simplified Arabic" w:hAnsi="Simplified Arabic" w:cs="Simplified Arabic"/>
          <w:sz w:val="72"/>
          <w:szCs w:val="72"/>
          <w:rtl/>
          <w:lang w:bidi="ar-IQ"/>
        </w:rPr>
      </w:pPr>
    </w:p>
    <w:p w14:paraId="694D0B7A" w14:textId="77777777" w:rsidR="00D22621" w:rsidRDefault="00D22621" w:rsidP="00D22621">
      <w:pPr>
        <w:rPr>
          <w:rFonts w:ascii="Simplified Arabic" w:hAnsi="Simplified Arabic" w:cs="Simplified Arabic"/>
          <w:sz w:val="72"/>
          <w:szCs w:val="72"/>
          <w:rtl/>
          <w:lang w:bidi="ar-IQ"/>
        </w:rPr>
      </w:pPr>
    </w:p>
    <w:p w14:paraId="4BBE3F21" w14:textId="77777777"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2B0E2830" w14:textId="37B14E48" w:rsidR="00A53B00" w:rsidRPr="00646259" w:rsidRDefault="00636CB9" w:rsidP="00646259">
      <w:pPr>
        <w:shd w:val="clear" w:color="auto" w:fill="FFFFFF"/>
        <w:ind w:left="-90"/>
        <w:jc w:val="both"/>
        <w:rPr>
          <w:rFonts w:ascii="Simplified Arabic" w:hAnsi="Simplified Arabic" w:cs="Simplified Arabic"/>
          <w:sz w:val="32"/>
          <w:szCs w:val="32"/>
        </w:rPr>
      </w:pPr>
      <w:r w:rsidRPr="00636CB9">
        <w:rPr>
          <w:rFonts w:ascii="Simplified Arabic" w:hAnsi="Simplified Arabic" w:cs="Simplified Arabic"/>
          <w:sz w:val="32"/>
          <w:szCs w:val="32"/>
        </w:rPr>
        <w:lastRenderedPageBreak/>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functioning of the educational process.</w:t>
      </w:r>
    </w:p>
    <w:p w14:paraId="00F0D736" w14:textId="77777777" w:rsidR="003A68C9" w:rsidRDefault="003A68C9" w:rsidP="00897803">
      <w:pPr>
        <w:shd w:val="clear" w:color="auto" w:fill="FFFFFF"/>
        <w:rPr>
          <w:rFonts w:ascii="Traditional Arabic" w:hAnsi="Traditional Arabic"/>
          <w:b/>
          <w:bCs/>
          <w:sz w:val="32"/>
          <w:szCs w:val="32"/>
          <w:rtl/>
        </w:rPr>
      </w:pPr>
    </w:p>
    <w:p w14:paraId="327CE5B8" w14:textId="77777777" w:rsidR="00A53B00" w:rsidRDefault="00897803" w:rsidP="00A53B00">
      <w:pPr>
        <w:shd w:val="clear" w:color="auto" w:fill="FFFFFF"/>
        <w:ind w:left="-625"/>
        <w:rPr>
          <w:rFonts w:cs="Times New Roman"/>
          <w:b/>
          <w:bCs/>
          <w:sz w:val="32"/>
          <w:szCs w:val="32"/>
          <w:rtl/>
        </w:rPr>
      </w:pPr>
      <w:r>
        <w:rPr>
          <w:rFonts w:cs="Times New Roman" w:hint="cs"/>
          <w:b/>
          <w:bCs/>
          <w:sz w:val="32"/>
          <w:szCs w:val="32"/>
        </w:rPr>
        <w:t xml:space="preserve">          Concepts and terminology: </w:t>
      </w:r>
    </w:p>
    <w:p w14:paraId="7C859909" w14:textId="77777777" w:rsidR="00A53B00" w:rsidRDefault="00A53B00" w:rsidP="00A53B00">
      <w:pPr>
        <w:shd w:val="clear" w:color="auto" w:fill="FFFFFF"/>
        <w:ind w:left="-625"/>
        <w:rPr>
          <w:rFonts w:cs="Times New Roman"/>
          <w:b/>
          <w:bCs/>
          <w:sz w:val="32"/>
          <w:szCs w:val="32"/>
          <w:rtl/>
        </w:rPr>
      </w:pPr>
    </w:p>
    <w:p w14:paraId="2C4CE7C4" w14:textId="24BCEB4B" w:rsidR="00A53B00" w:rsidRDefault="00A53B00" w:rsidP="001A4F55">
      <w:pPr>
        <w:shd w:val="clear" w:color="auto" w:fill="FFFFFF"/>
        <w:ind w:left="90" w:hanging="715"/>
        <w:jc w:val="both"/>
        <w:rPr>
          <w:rFonts w:ascii="Simplified Arabic" w:eastAsia="Calibri" w:hAnsi="Simplified Arabic" w:cs="Simplified Arabic"/>
          <w:sz w:val="28"/>
          <w:szCs w:val="28"/>
          <w:rtl/>
          <w:lang w:bidi="ar-IQ"/>
        </w:rPr>
      </w:pPr>
      <w:r>
        <w:rPr>
          <w:rFonts w:ascii="Calibri" w:eastAsia="Calibri" w:hAnsi="Calibri" w:hint="cs"/>
          <w:b/>
          <w:sz w:val="28"/>
          <w:szCs w:val="28"/>
        </w:rPr>
        <w:t xml:space="preserve">           </w:t>
      </w:r>
      <w:r w:rsidR="00FB1AB4" w:rsidRPr="00FB1AB4">
        <w:rPr>
          <w:rFonts w:ascii="Simplified Arabic" w:eastAsia="Calibri" w:hAnsi="Simplified Arabic" w:cs="Simplified Arabic" w:hint="cs"/>
          <w:b/>
          <w:sz w:val="28"/>
          <w:szCs w:val="28"/>
          <w:u w:val="single"/>
        </w:rPr>
        <w:t xml:space="preserve"> </w:t>
      </w:r>
      <w:r w:rsidRPr="00FB1AB4">
        <w:rPr>
          <w:rFonts w:ascii="Simplified Arabic" w:eastAsia="Calibri" w:hAnsi="Simplified Arabic" w:cs="Simplified Arabic"/>
          <w:b/>
          <w:sz w:val="28"/>
          <w:szCs w:val="28"/>
          <w:u w:val="single"/>
        </w:rPr>
        <w:t xml:space="preserve">Academic </w:t>
      </w:r>
      <w:r w:rsidRPr="00FB1AB4">
        <w:rPr>
          <w:rFonts w:ascii="Simplified Arabic" w:eastAsia="Calibri" w:hAnsi="Simplified Arabic" w:cs="Simplified Arabic" w:hint="cs"/>
          <w:b/>
          <w:sz w:val="28"/>
          <w:szCs w:val="28"/>
          <w:u w:val="single"/>
        </w:rPr>
        <w:t>Program Description</w:t>
      </w:r>
      <w:r w:rsidRPr="00FB1AB4">
        <w:rPr>
          <w:rFonts w:ascii="Simplified Arabic" w:eastAsia="Calibri" w:hAnsi="Simplified Arabic" w:cs="Simplified Arabic" w:hint="cs"/>
          <w:sz w:val="28"/>
          <w:szCs w:val="28"/>
          <w:u w:val="single"/>
        </w:rPr>
        <w:t>:</w:t>
      </w:r>
      <w:r w:rsidRPr="006A0624">
        <w:rPr>
          <w:rFonts w:ascii="Simplified Arabic" w:eastAsia="Calibri" w:hAnsi="Simplified Arabic" w:cs="Simplified Arabic" w:hint="cs"/>
          <w:sz w:val="28"/>
          <w:szCs w:val="28"/>
        </w:rPr>
        <w:t xml:space="preserve"> The </w:t>
      </w:r>
      <w:r w:rsidR="00D61E60" w:rsidRPr="0003472C">
        <w:rPr>
          <w:rFonts w:ascii="Simplified Arabic" w:eastAsia="Calibri" w:hAnsi="Simplified Arabic" w:cs="Simplified Arabic"/>
          <w:sz w:val="28"/>
          <w:szCs w:val="28"/>
        </w:rPr>
        <w:t xml:space="preserve">academic program </w:t>
      </w:r>
      <w:r w:rsidRPr="006A0624">
        <w:rPr>
          <w:rFonts w:ascii="Simplified Arabic" w:eastAsia="Calibri" w:hAnsi="Simplified Arabic" w:cs="Simplified Arabic" w:hint="cs"/>
          <w:sz w:val="28"/>
          <w:szCs w:val="28"/>
        </w:rPr>
        <w:t xml:space="preserve">description </w:t>
      </w:r>
      <w:r w:rsidRPr="0003472C">
        <w:rPr>
          <w:rFonts w:ascii="Simplified Arabic" w:eastAsia="Calibri" w:hAnsi="Simplified Arabic" w:cs="Simplified Arabic"/>
          <w:sz w:val="28"/>
          <w:szCs w:val="28"/>
        </w:rPr>
        <w:t>provides a brief summary of its vision, mission and objectives, including an accurate description of the targeted learning outcomes according to specific learning strategies</w:t>
      </w:r>
      <w:r w:rsidR="00FB1AB4">
        <w:rPr>
          <w:rFonts w:ascii="Simplified Arabic" w:eastAsia="Calibri" w:hAnsi="Simplified Arabic" w:cs="Simplified Arabic" w:hint="cs"/>
          <w:sz w:val="28"/>
          <w:szCs w:val="28"/>
        </w:rPr>
        <w:t xml:space="preserve">. </w:t>
      </w:r>
    </w:p>
    <w:p w14:paraId="1D64253E" w14:textId="29B16DFC" w:rsidR="00FB1AB4" w:rsidRDefault="00FB1AB4" w:rsidP="00FB1AB4">
      <w:pPr>
        <w:shd w:val="clear" w:color="auto" w:fill="FFFFFF"/>
        <w:ind w:left="90"/>
        <w:jc w:val="both"/>
        <w:rPr>
          <w:rFonts w:ascii="Simplified Arabic" w:eastAsia="Calibri" w:hAnsi="Simplified Arabic" w:cs="Simplified Arabic"/>
          <w:color w:val="000000"/>
          <w:sz w:val="28"/>
          <w:szCs w:val="28"/>
          <w:rtl/>
          <w:lang w:bidi="ar-IQ"/>
        </w:rPr>
      </w:pPr>
      <w:r w:rsidRPr="00FB1AB4">
        <w:rPr>
          <w:rFonts w:ascii="Simplified Arabic" w:hAnsi="Simplified Arabic" w:cs="Simplified Arabic"/>
          <w:b/>
          <w:sz w:val="28"/>
          <w:szCs w:val="28"/>
          <w:u w:val="single"/>
        </w:rPr>
        <w:t xml:space="preserve">Course </w:t>
      </w:r>
      <w:r w:rsidRPr="00FB1AB4">
        <w:rPr>
          <w:rFonts w:ascii="Simplified Arabic" w:hAnsi="Simplified Arabic" w:cs="Simplified Arabic" w:hint="cs"/>
          <w:b/>
          <w:sz w:val="28"/>
          <w:szCs w:val="28"/>
          <w:u w:val="single"/>
        </w:rPr>
        <w:t>Description</w:t>
      </w:r>
      <w:r w:rsidRPr="003A5807">
        <w:rPr>
          <w:rFonts w:ascii="Simplified Arabic" w:eastAsia="Calibri" w:hAnsi="Simplified Arabic" w:cs="Simplified Arabic" w:hint="cs"/>
          <w:color w:val="000000"/>
          <w:sz w:val="28"/>
          <w:szCs w:val="28"/>
          <w:u w:val="single"/>
        </w:rPr>
        <w:t>:</w:t>
      </w:r>
      <w:r>
        <w:rPr>
          <w:rFonts w:ascii="Simplified Arabic" w:eastAsia="Calibri" w:hAnsi="Simplified Arabic" w:cs="Simplified Arabic"/>
          <w:color w:val="000000"/>
          <w:sz w:val="28"/>
          <w:szCs w:val="28"/>
        </w:rPr>
        <w:t xml:space="preserve"> Provides a brief summary of the most important characteristics of the course and the learning outcomes expected of the student</w:t>
      </w:r>
      <w:r w:rsidR="00485C21">
        <w:rPr>
          <w:rFonts w:ascii="Simplified Arabic" w:eastAsia="Calibri" w:hAnsi="Simplified Arabic" w:cs="Simplified Arabic"/>
          <w:color w:val="000000"/>
          <w:sz w:val="28"/>
          <w:szCs w:val="28"/>
        </w:rPr>
        <w:t>s</w:t>
      </w:r>
      <w:r>
        <w:rPr>
          <w:rFonts w:ascii="Simplified Arabic" w:eastAsia="Calibri" w:hAnsi="Simplified Arabic" w:cs="Simplified Arabic"/>
          <w:color w:val="000000"/>
          <w:sz w:val="28"/>
          <w:szCs w:val="28"/>
        </w:rPr>
        <w:t xml:space="preserve"> to achieve, proving whether </w:t>
      </w:r>
      <w:r w:rsidR="00485C21">
        <w:rPr>
          <w:rFonts w:ascii="Simplified Arabic" w:eastAsia="Calibri" w:hAnsi="Simplified Arabic" w:cs="Simplified Arabic"/>
          <w:color w:val="000000"/>
          <w:sz w:val="28"/>
          <w:szCs w:val="28"/>
        </w:rPr>
        <w:t>they</w:t>
      </w:r>
      <w:r>
        <w:rPr>
          <w:rFonts w:ascii="Simplified Arabic" w:eastAsia="Calibri" w:hAnsi="Simplified Arabic" w:cs="Simplified Arabic"/>
          <w:color w:val="000000"/>
          <w:sz w:val="28"/>
          <w:szCs w:val="28"/>
        </w:rPr>
        <w:t xml:space="preserve"> </w:t>
      </w:r>
      <w:r w:rsidR="00485C21">
        <w:rPr>
          <w:rFonts w:ascii="Simplified Arabic" w:eastAsia="Calibri" w:hAnsi="Simplified Arabic" w:cs="Simplified Arabic"/>
          <w:color w:val="000000"/>
          <w:sz w:val="28"/>
          <w:szCs w:val="28"/>
        </w:rPr>
        <w:t>have</w:t>
      </w:r>
      <w:r>
        <w:rPr>
          <w:rFonts w:ascii="Simplified Arabic" w:eastAsia="Calibri" w:hAnsi="Simplified Arabic" w:cs="Simplified Arabic"/>
          <w:color w:val="000000"/>
          <w:sz w:val="28"/>
          <w:szCs w:val="28"/>
        </w:rPr>
        <w:t xml:space="preserve"> made the most of the available learning opportunities. </w:t>
      </w:r>
      <w:r>
        <w:rPr>
          <w:rFonts w:ascii="Simplified Arabic" w:eastAsia="Calibri" w:hAnsi="Simplified Arabic" w:cs="Simplified Arabic" w:hint="cs"/>
          <w:color w:val="000000"/>
          <w:sz w:val="28"/>
          <w:szCs w:val="28"/>
        </w:rPr>
        <w:t xml:space="preserve">It is derived from the </w:t>
      </w:r>
      <w:r w:rsidRPr="004E1A82">
        <w:rPr>
          <w:rFonts w:ascii="Simplified Arabic" w:eastAsia="Calibri" w:hAnsi="Simplified Arabic" w:cs="Simplified Arabic"/>
          <w:color w:val="000000"/>
          <w:sz w:val="28"/>
          <w:szCs w:val="28"/>
        </w:rPr>
        <w:t>program</w:t>
      </w:r>
      <w:r w:rsidR="006A0624">
        <w:rPr>
          <w:rFonts w:ascii="Simplified Arabic" w:eastAsia="Calibri" w:hAnsi="Simplified Arabic" w:cs="Simplified Arabic"/>
          <w:color w:val="000000"/>
          <w:sz w:val="28"/>
          <w:szCs w:val="28"/>
        </w:rPr>
        <w:t xml:space="preserve"> description</w:t>
      </w:r>
      <w:r w:rsidRPr="004E1A82">
        <w:rPr>
          <w:rFonts w:ascii="Simplified Arabic" w:eastAsia="Calibri" w:hAnsi="Simplified Arabic" w:cs="Simplified Arabic"/>
          <w:color w:val="000000"/>
          <w:sz w:val="28"/>
          <w:szCs w:val="28"/>
        </w:rPr>
        <w:t>.</w:t>
      </w:r>
    </w:p>
    <w:p w14:paraId="25F5899A" w14:textId="635C9C5A" w:rsidR="00C958F4" w:rsidRPr="00C958F4" w:rsidRDefault="00C958F4" w:rsidP="00C958F4">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Vision:</w:t>
      </w:r>
      <w:r w:rsidRPr="006A0624">
        <w:rPr>
          <w:rFonts w:ascii="Simplified Arabic" w:eastAsia="Calibri" w:hAnsi="Simplified Arabic" w:cs="Simplified Arabic" w:hint="cs"/>
          <w:bCs/>
          <w:sz w:val="28"/>
          <w:szCs w:val="28"/>
        </w:rPr>
        <w:t xml:space="preserve"> </w:t>
      </w:r>
      <w:r w:rsidR="006A0624" w:rsidRPr="006A0624">
        <w:rPr>
          <w:rFonts w:ascii="Simplified Arabic" w:eastAsia="Calibri" w:hAnsi="Simplified Arabic" w:cs="Simplified Arabic"/>
          <w:bCs/>
          <w:sz w:val="28"/>
          <w:szCs w:val="28"/>
        </w:rPr>
        <w:t xml:space="preserve">An </w:t>
      </w:r>
      <w:r w:rsidR="006A0624">
        <w:rPr>
          <w:rFonts w:ascii="Simplified Arabic" w:eastAsia="Calibri" w:hAnsi="Simplified Arabic" w:cs="Simplified Arabic"/>
          <w:sz w:val="28"/>
          <w:szCs w:val="28"/>
        </w:rPr>
        <w:t>ambitious</w:t>
      </w:r>
      <w:r>
        <w:rPr>
          <w:rFonts w:ascii="Simplified Arabic" w:eastAsia="Calibri" w:hAnsi="Simplified Arabic" w:cs="Simplified Arabic" w:hint="cs"/>
          <w:sz w:val="28"/>
          <w:szCs w:val="28"/>
        </w:rPr>
        <w:t xml:space="preserve"> picture for the future of the academic program to be sophisticated, inspiring, stimulating, realistic and applicable. </w:t>
      </w:r>
    </w:p>
    <w:p w14:paraId="57AC96C3" w14:textId="77777777" w:rsidR="00A53B00" w:rsidRDefault="00A53B00" w:rsidP="00A53B00">
      <w:pPr>
        <w:shd w:val="clear" w:color="auto" w:fill="FFFFFF"/>
        <w:ind w:left="90"/>
        <w:jc w:val="both"/>
        <w:rPr>
          <w:rFonts w:ascii="Simplified Arabic" w:eastAsia="Calibri" w:hAnsi="Simplified Arabic" w:cs="Simplified Arabic"/>
          <w:sz w:val="28"/>
          <w:szCs w:val="28"/>
          <w:rtl/>
          <w:lang w:bidi="ar-IQ"/>
        </w:rPr>
      </w:pPr>
      <w:r w:rsidRPr="00EC07C2">
        <w:rPr>
          <w:rFonts w:ascii="Simplified Arabic" w:eastAsia="Calibri" w:hAnsi="Simplified Arabic" w:cs="Simplified Arabic" w:hint="cs"/>
          <w:b/>
          <w:sz w:val="28"/>
          <w:szCs w:val="28"/>
          <w:u w:val="single"/>
        </w:rPr>
        <w:t>Program Mission:</w:t>
      </w:r>
      <w:r w:rsidRPr="006A0624">
        <w:rPr>
          <w:rFonts w:ascii="Simplified Arabic" w:eastAsia="Calibri" w:hAnsi="Simplified Arabic" w:cs="Simplified Arabic" w:hint="cs"/>
          <w:bCs/>
          <w:sz w:val="28"/>
          <w:szCs w:val="28"/>
        </w:rPr>
        <w:t xml:space="preserve"> </w:t>
      </w:r>
      <w:r w:rsidR="00C958F4">
        <w:rPr>
          <w:rFonts w:ascii="Simplified Arabic" w:eastAsia="Calibri" w:hAnsi="Simplified Arabic" w:cs="Simplified Arabic" w:hint="cs"/>
          <w:sz w:val="28"/>
          <w:szCs w:val="28"/>
        </w:rPr>
        <w:t>Briefly outlines the objectives and activities necessary to achieve them and defines the program's development paths and directions.</w:t>
      </w:r>
    </w:p>
    <w:p w14:paraId="13208B10" w14:textId="77777777" w:rsidR="00A53B00" w:rsidRDefault="00A53B00" w:rsidP="005A7CB7">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Objectives:</w:t>
      </w:r>
      <w:r w:rsidRPr="005A48EF">
        <w:rPr>
          <w:rFonts w:ascii="Simplified Arabic" w:eastAsia="Calibri" w:hAnsi="Simplified Arabic" w:cs="Simplified Arabic" w:hint="cs"/>
          <w:bCs/>
          <w:sz w:val="28"/>
          <w:szCs w:val="28"/>
        </w:rPr>
        <w:t xml:space="preserve"> </w:t>
      </w:r>
      <w:r w:rsidR="00C20426">
        <w:rPr>
          <w:rFonts w:ascii="Simplified Arabic" w:eastAsia="Calibri" w:hAnsi="Simplified Arabic" w:cs="Simplified Arabic" w:hint="cs"/>
          <w:sz w:val="28"/>
          <w:szCs w:val="28"/>
        </w:rPr>
        <w:t>They are statements that describe what the academic program intends to achieve within a specific period of time and are measurable and observable.</w:t>
      </w:r>
    </w:p>
    <w:p w14:paraId="62839E95" w14:textId="44EBB5E3" w:rsidR="00A53B00" w:rsidRDefault="00A53B00" w:rsidP="00D62D20">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Curriculum Structure:</w:t>
      </w:r>
      <w:r w:rsidRPr="005A48EF">
        <w:rPr>
          <w:rFonts w:ascii="Simplified Arabic" w:eastAsia="Calibri" w:hAnsi="Simplified Arabic" w:cs="Simplified Arabic" w:hint="cs"/>
          <w:bCs/>
          <w:sz w:val="28"/>
          <w:szCs w:val="28"/>
        </w:rPr>
        <w:t xml:space="preserve"> </w:t>
      </w:r>
      <w:r w:rsidR="00514BD1">
        <w:rPr>
          <w:rFonts w:ascii="Simplified Arabic" w:eastAsia="Calibri" w:hAnsi="Simplified Arabic" w:cs="Simplified Arabic" w:hint="cs"/>
          <w:sz w:val="28"/>
          <w:szCs w:val="28"/>
        </w:rPr>
        <w:t>All courses / subjects included in the academic program according to the approved learning system (</w:t>
      </w:r>
      <w:r w:rsidR="005A48EF">
        <w:rPr>
          <w:rFonts w:ascii="Simplified Arabic" w:eastAsia="Calibri" w:hAnsi="Simplified Arabic" w:cs="Simplified Arabic"/>
          <w:sz w:val="28"/>
          <w:szCs w:val="28"/>
        </w:rPr>
        <w:t>quarterly</w:t>
      </w:r>
      <w:r w:rsidR="00514BD1">
        <w:rPr>
          <w:rFonts w:ascii="Simplified Arabic" w:eastAsia="Calibri" w:hAnsi="Simplified Arabic" w:cs="Simplified Arabic" w:hint="cs"/>
          <w:sz w:val="28"/>
          <w:szCs w:val="28"/>
        </w:rPr>
        <w:t xml:space="preserve">, </w:t>
      </w:r>
      <w:r w:rsidR="005A48EF">
        <w:rPr>
          <w:rFonts w:ascii="Simplified Arabic" w:eastAsia="Calibri" w:hAnsi="Simplified Arabic" w:cs="Simplified Arabic"/>
          <w:sz w:val="28"/>
          <w:szCs w:val="28"/>
        </w:rPr>
        <w:t>annual</w:t>
      </w:r>
      <w:r w:rsidR="00514BD1">
        <w:rPr>
          <w:rFonts w:ascii="Simplified Arabic" w:eastAsia="Calibri" w:hAnsi="Simplified Arabic" w:cs="Simplified Arabic" w:hint="cs"/>
          <w:sz w:val="28"/>
          <w:szCs w:val="28"/>
        </w:rPr>
        <w:t xml:space="preserve">, Bologna </w:t>
      </w:r>
      <w:r w:rsidR="009F574F">
        <w:rPr>
          <w:rFonts w:ascii="Simplified Arabic" w:eastAsia="Calibri" w:hAnsi="Simplified Arabic" w:cs="Simplified Arabic"/>
          <w:sz w:val="28"/>
          <w:szCs w:val="28"/>
        </w:rPr>
        <w:t>Process</w:t>
      </w:r>
      <w:r w:rsidR="00514BD1">
        <w:rPr>
          <w:rFonts w:ascii="Simplified Arabic" w:eastAsia="Calibri" w:hAnsi="Simplified Arabic" w:cs="Simplified Arabic" w:hint="cs"/>
          <w:sz w:val="28"/>
          <w:szCs w:val="28"/>
        </w:rPr>
        <w:t xml:space="preserve">) whether it is a requirement (ministry, university, college and scientific department) with the number of </w:t>
      </w:r>
      <w:r w:rsidR="005A48EF">
        <w:rPr>
          <w:rFonts w:ascii="Simplified Arabic" w:eastAsia="Calibri" w:hAnsi="Simplified Arabic" w:cs="Simplified Arabic"/>
          <w:sz w:val="28"/>
          <w:szCs w:val="28"/>
        </w:rPr>
        <w:t>credit hours</w:t>
      </w:r>
      <w:r w:rsidR="00514BD1">
        <w:rPr>
          <w:rFonts w:ascii="Simplified Arabic" w:eastAsia="Calibri" w:hAnsi="Simplified Arabic" w:cs="Simplified Arabic" w:hint="cs"/>
          <w:sz w:val="28"/>
          <w:szCs w:val="28"/>
        </w:rPr>
        <w:t xml:space="preserve">. </w:t>
      </w:r>
    </w:p>
    <w:p w14:paraId="6E6795B0" w14:textId="62155AB8" w:rsidR="00A53B00" w:rsidRDefault="00C958F4" w:rsidP="00A53B00">
      <w:pPr>
        <w:shd w:val="clear" w:color="auto" w:fill="FFFFFF"/>
        <w:ind w:left="90"/>
        <w:jc w:val="both"/>
        <w:rPr>
          <w:rFonts w:ascii="Simplified Arabic" w:eastAsia="Calibri" w:hAnsi="Simplified Arabic" w:cs="Simplified Arabic"/>
          <w:sz w:val="28"/>
          <w:szCs w:val="28"/>
          <w:rtl/>
        </w:rPr>
      </w:pPr>
      <w:r>
        <w:rPr>
          <w:rFonts w:ascii="Simplified Arabic" w:eastAsia="Calibri" w:hAnsi="Simplified Arabic" w:cs="Simplified Arabic" w:hint="cs"/>
          <w:b/>
          <w:sz w:val="28"/>
          <w:szCs w:val="28"/>
          <w:u w:val="single"/>
        </w:rPr>
        <w:t>Learning Outcomes:</w:t>
      </w:r>
      <w:r w:rsidRPr="005A48EF">
        <w:rPr>
          <w:rFonts w:ascii="Simplified Arabic" w:eastAsia="Calibri" w:hAnsi="Simplified Arabic" w:cs="Simplified Arabic" w:hint="cs"/>
          <w:bCs/>
          <w:sz w:val="28"/>
          <w:szCs w:val="28"/>
        </w:rPr>
        <w:t xml:space="preserve">  A </w:t>
      </w:r>
      <w:r w:rsidR="00A53B00">
        <w:rPr>
          <w:rFonts w:ascii="Simplified Arabic" w:eastAsia="Calibri" w:hAnsi="Simplified Arabic" w:cs="Simplified Arabic" w:hint="cs"/>
          <w:sz w:val="28"/>
          <w:szCs w:val="28"/>
        </w:rPr>
        <w:t>compatible set of knowledge, skills and values acquired by student</w:t>
      </w:r>
      <w:r w:rsidR="00956644">
        <w:rPr>
          <w:rFonts w:ascii="Simplified Arabic" w:eastAsia="Calibri" w:hAnsi="Simplified Arabic" w:cs="Simplified Arabic"/>
          <w:sz w:val="28"/>
          <w:szCs w:val="28"/>
        </w:rPr>
        <w:t>s</w:t>
      </w:r>
      <w:r w:rsidR="00A53B00">
        <w:rPr>
          <w:rFonts w:ascii="Simplified Arabic" w:eastAsia="Calibri" w:hAnsi="Simplified Arabic" w:cs="Simplified Arabic" w:hint="cs"/>
          <w:sz w:val="28"/>
          <w:szCs w:val="28"/>
        </w:rPr>
        <w:t xml:space="preserve"> after the successful completion of the academic program and must determine the learning outcomes of each course in a way that achieves the objectives of the program. </w:t>
      </w:r>
    </w:p>
    <w:p w14:paraId="37CD487F" w14:textId="531E476B" w:rsidR="00373622" w:rsidRPr="005A48EF" w:rsidRDefault="005A48EF" w:rsidP="005A48EF">
      <w:pPr>
        <w:shd w:val="clear" w:color="auto" w:fill="FFFFFF"/>
        <w:ind w:left="90"/>
        <w:jc w:val="both"/>
        <w:rPr>
          <w:rFonts w:ascii="Simplified Arabic" w:eastAsia="Calibri" w:hAnsi="Simplified Arabic" w:cs="Simplified Arabic"/>
          <w:color w:val="000000"/>
          <w:sz w:val="28"/>
          <w:szCs w:val="28"/>
          <w:rtl/>
          <w:lang w:bidi="ar-IQ"/>
        </w:rPr>
      </w:pPr>
      <w:r w:rsidRPr="003A5807">
        <w:rPr>
          <w:rFonts w:ascii="Simplified Arabic" w:eastAsia="Calibri" w:hAnsi="Simplified Arabic" w:cs="Simplified Arabic"/>
          <w:b/>
          <w:color w:val="000000"/>
          <w:sz w:val="28"/>
          <w:szCs w:val="28"/>
          <w:u w:val="single"/>
        </w:rPr>
        <w:lastRenderedPageBreak/>
        <w:t>Teaching and</w:t>
      </w:r>
      <w:r w:rsidR="00A53B00" w:rsidRPr="003A5807">
        <w:rPr>
          <w:rFonts w:ascii="Simplified Arabic" w:eastAsia="Calibri" w:hAnsi="Simplified Arabic" w:cs="Simplified Arabic"/>
          <w:b/>
          <w:color w:val="000000"/>
          <w:sz w:val="28"/>
          <w:szCs w:val="28"/>
          <w:u w:val="single"/>
        </w:rPr>
        <w:t xml:space="preserve"> learning strategies</w:t>
      </w:r>
      <w:r w:rsidR="00B757D7" w:rsidRPr="003A5807">
        <w:rPr>
          <w:rFonts w:ascii="Simplified Arabic" w:eastAsia="Calibri" w:hAnsi="Simplified Arabic" w:cs="Simplified Arabic" w:hint="cs"/>
          <w:b/>
          <w:color w:val="000000"/>
          <w:sz w:val="28"/>
          <w:szCs w:val="28"/>
          <w:u w:val="single"/>
        </w:rPr>
        <w:t>:</w:t>
      </w:r>
      <w:r w:rsidR="00B757D7" w:rsidRPr="005A48EF">
        <w:rPr>
          <w:rFonts w:ascii="Simplified Arabic" w:eastAsia="Calibri" w:hAnsi="Simplified Arabic" w:cs="Simplified Arabic" w:hint="cs"/>
          <w:bCs/>
          <w:color w:val="000000"/>
          <w:sz w:val="28"/>
          <w:szCs w:val="28"/>
        </w:rPr>
        <w:t xml:space="preserve"> They are the strategies used by the faculty member</w:t>
      </w:r>
      <w:r w:rsidR="00956644">
        <w:rPr>
          <w:rFonts w:ascii="Simplified Arabic" w:eastAsia="Calibri" w:hAnsi="Simplified Arabic" w:cs="Simplified Arabic"/>
          <w:bCs/>
          <w:color w:val="000000"/>
          <w:sz w:val="28"/>
          <w:szCs w:val="28"/>
        </w:rPr>
        <w:t>s</w:t>
      </w:r>
      <w:r w:rsidR="00B757D7" w:rsidRPr="005A48EF">
        <w:rPr>
          <w:rFonts w:ascii="Simplified Arabic" w:eastAsia="Calibri" w:hAnsi="Simplified Arabic" w:cs="Simplified Arabic" w:hint="cs"/>
          <w:bCs/>
          <w:color w:val="000000"/>
          <w:sz w:val="28"/>
          <w:szCs w:val="28"/>
        </w:rPr>
        <w:t xml:space="preserve"> to develop students</w:t>
      </w:r>
      <w:r w:rsidR="00956644">
        <w:rPr>
          <w:rFonts w:ascii="Simplified Arabic" w:eastAsia="Calibri" w:hAnsi="Simplified Arabic" w:cs="Simplified Arabic"/>
          <w:bCs/>
          <w:color w:val="000000"/>
          <w:sz w:val="28"/>
          <w:szCs w:val="28"/>
        </w:rPr>
        <w:t>’</w:t>
      </w:r>
      <w:r w:rsidR="00B757D7" w:rsidRPr="005A48EF">
        <w:rPr>
          <w:rFonts w:ascii="Simplified Arabic" w:eastAsia="Calibri" w:hAnsi="Simplified Arabic" w:cs="Simplified Arabic" w:hint="cs"/>
          <w:bCs/>
          <w:color w:val="000000"/>
          <w:sz w:val="28"/>
          <w:szCs w:val="28"/>
        </w:rPr>
        <w:t xml:space="preserve"> teaching and learning, and they are plans that are followed to reach</w:t>
      </w:r>
      <w:r w:rsidR="00B757D7" w:rsidRPr="0067364E">
        <w:rPr>
          <w:rFonts w:ascii="Simplified Arabic" w:eastAsia="Calibri" w:hAnsi="Simplified Arabic" w:cs="Simplified Arabic" w:hint="cs"/>
          <w:color w:val="000000"/>
          <w:sz w:val="28"/>
          <w:szCs w:val="28"/>
        </w:rPr>
        <w:t xml:space="preserve"> the learning goals. </w:t>
      </w:r>
      <w:r>
        <w:rPr>
          <w:rFonts w:ascii="Simplified Arabic" w:eastAsia="Calibri" w:hAnsi="Simplified Arabic" w:cs="Simplified Arabic"/>
          <w:color w:val="000000"/>
          <w:sz w:val="28"/>
          <w:szCs w:val="28"/>
        </w:rPr>
        <w:t>They d</w:t>
      </w:r>
      <w:r w:rsidR="00B757D7" w:rsidRPr="0067364E">
        <w:rPr>
          <w:rFonts w:ascii="Simplified Arabic" w:eastAsia="Calibri" w:hAnsi="Simplified Arabic" w:cs="Simplified Arabic" w:hint="cs"/>
          <w:color w:val="000000"/>
          <w:sz w:val="28"/>
          <w:szCs w:val="28"/>
        </w:rPr>
        <w:t xml:space="preserve">escribe all </w:t>
      </w:r>
      <w:r w:rsidR="00A53B00">
        <w:rPr>
          <w:rFonts w:ascii="Simplified Arabic" w:eastAsia="Calibri" w:hAnsi="Simplified Arabic" w:cs="Simplified Arabic"/>
          <w:color w:val="000000"/>
          <w:sz w:val="28"/>
          <w:szCs w:val="28"/>
        </w:rPr>
        <w:t>classroom and extra-</w:t>
      </w:r>
      <w:r w:rsidR="00BE4995">
        <w:rPr>
          <w:rFonts w:ascii="Simplified Arabic" w:eastAsia="Calibri" w:hAnsi="Simplified Arabic" w:cs="Simplified Arabic"/>
          <w:color w:val="000000"/>
          <w:sz w:val="28"/>
          <w:szCs w:val="28"/>
        </w:rPr>
        <w:t xml:space="preserve">curricular </w:t>
      </w:r>
      <w:r w:rsidR="00BE4995" w:rsidRPr="0067364E">
        <w:rPr>
          <w:rFonts w:ascii="Simplified Arabic" w:eastAsia="Calibri" w:hAnsi="Simplified Arabic" w:cs="Simplified Arabic"/>
          <w:color w:val="000000"/>
          <w:sz w:val="28"/>
          <w:szCs w:val="28"/>
        </w:rPr>
        <w:t>activities</w:t>
      </w:r>
      <w:r w:rsidR="00A53B00" w:rsidRPr="0067364E">
        <w:rPr>
          <w:rFonts w:ascii="Simplified Arabic" w:eastAsia="Calibri" w:hAnsi="Simplified Arabic" w:cs="Simplified Arabic" w:hint="cs"/>
          <w:color w:val="000000"/>
          <w:sz w:val="28"/>
          <w:szCs w:val="28"/>
        </w:rPr>
        <w:t xml:space="preserve"> to achieve the learning outcomes </w:t>
      </w:r>
      <w:r w:rsidR="00A53B00" w:rsidRPr="0067364E">
        <w:rPr>
          <w:rFonts w:ascii="Simplified Arabic" w:eastAsia="Calibri" w:hAnsi="Simplified Arabic" w:cs="Simplified Arabic"/>
          <w:color w:val="000000"/>
          <w:sz w:val="28"/>
          <w:szCs w:val="28"/>
        </w:rPr>
        <w:t xml:space="preserve">of the program. </w:t>
      </w:r>
    </w:p>
    <w:p w14:paraId="66D8185D" w14:textId="16B11C86" w:rsidR="00CD0088" w:rsidRDefault="00646259" w:rsidP="00CD0088">
      <w:pPr>
        <w:ind w:left="-625"/>
        <w:rPr>
          <w:rFonts w:ascii="Traditional Arabic" w:hAnsi="Traditional Arabic"/>
          <w:b/>
          <w:bCs/>
          <w:sz w:val="32"/>
          <w:szCs w:val="32"/>
        </w:rPr>
      </w:pPr>
      <w:r>
        <w:rPr>
          <w:rFonts w:ascii="Traditional Arabic" w:hAnsi="Traditional Arabic"/>
          <w:b/>
          <w:bCs/>
          <w:noProof/>
          <w:sz w:val="32"/>
          <w:szCs w:val="32"/>
        </w:rPr>
        <w:lastRenderedPageBreak/>
        <w:drawing>
          <wp:inline distT="0" distB="0" distL="0" distR="0" wp14:anchorId="23A00936" wp14:editId="632DCEBE">
            <wp:extent cx="6057900" cy="8358505"/>
            <wp:effectExtent l="0" t="0" r="0" b="4445"/>
            <wp:docPr id="1175748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48670" name="Picture 1175748670"/>
                    <pic:cNvPicPr/>
                  </pic:nvPicPr>
                  <pic:blipFill>
                    <a:blip r:embed="rId10">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34700DB5" w14:textId="77777777" w:rsidR="00AD2A3A" w:rsidRDefault="00AD2A3A" w:rsidP="00CD0088">
      <w:pPr>
        <w:ind w:left="-625"/>
        <w:rPr>
          <w:rFonts w:ascii="Traditional Arabic" w:hAnsi="Traditional Arabic"/>
          <w:b/>
          <w:bCs/>
          <w:sz w:val="32"/>
          <w:szCs w:val="32"/>
          <w:rtl/>
        </w:rPr>
      </w:pPr>
    </w:p>
    <w:p w14:paraId="3CC3DFE4" w14:textId="11E79702"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6CE3A01" w14:textId="3CAC604B" w:rsidR="004C257A" w:rsidRDefault="009067F9"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The college of fine Arts seeks to be one of the leading higher education institutions at the university of Baghdad in the field of modern education and scientific research throug</w:t>
            </w:r>
            <w:r w:rsidR="001E2B08">
              <w:rPr>
                <w:rFonts w:ascii="Simplified Arabic" w:eastAsia="Calibri" w:hAnsi="Simplified Arabic" w:cs="Simplified Arabic"/>
                <w:sz w:val="28"/>
                <w:szCs w:val="28"/>
              </w:rPr>
              <w:t>h its scientific research administrative and applied activities it also work to provide an integrated path for its students and creative in serving the community in</w:t>
            </w:r>
            <w:r w:rsidR="009C6C1B">
              <w:rPr>
                <w:rFonts w:ascii="Simplified Arabic" w:eastAsia="Calibri" w:hAnsi="Simplified Arabic" w:cs="Simplified Arabic"/>
                <w:sz w:val="28"/>
                <w:szCs w:val="28"/>
              </w:rPr>
              <w:t xml:space="preserve"> the artistic fields teaching them and mastering them.</w:t>
            </w:r>
            <w:r w:rsidR="001E2B08">
              <w:rPr>
                <w:rFonts w:ascii="Simplified Arabic" w:eastAsia="Calibri" w:hAnsi="Simplified Arabic" w:cs="Simplified Arabic"/>
                <w:sz w:val="28"/>
                <w:szCs w:val="28"/>
              </w:rPr>
              <w:t xml:space="preserve"> </w:t>
            </w:r>
          </w:p>
          <w:p w14:paraId="654351E0"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1E00A3AB"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30333105" w14:textId="4BDAA534" w:rsidR="00273225" w:rsidRPr="00273225" w:rsidRDefault="00273225" w:rsidP="00B80B61">
            <w:pPr>
              <w:autoSpaceDE w:val="0"/>
              <w:autoSpaceDN w:val="0"/>
              <w:adjustRightInd w:val="0"/>
              <w:rPr>
                <w:rFonts w:ascii="Simplified Arabic" w:eastAsia="Calibri" w:hAnsi="Simplified Arabic" w:cs="Simplified Arabic"/>
                <w:sz w:val="28"/>
                <w:szCs w:val="28"/>
                <w:rtl/>
              </w:rPr>
            </w:pP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78C0DEB5" w14:textId="5424D5F3" w:rsidR="004C257A" w:rsidRDefault="004C257A" w:rsidP="00B80B61">
            <w:pPr>
              <w:autoSpaceDE w:val="0"/>
              <w:autoSpaceDN w:val="0"/>
              <w:adjustRightInd w:val="0"/>
              <w:rPr>
                <w:rFonts w:ascii="Simplified Arabic" w:eastAsia="Calibri" w:hAnsi="Simplified Arabic" w:cs="Simplified Arabic"/>
                <w:sz w:val="28"/>
                <w:szCs w:val="28"/>
              </w:rPr>
            </w:pPr>
            <w:r w:rsidRPr="00B80B61">
              <w:rPr>
                <w:rFonts w:ascii="Simplified Arabic" w:eastAsia="Calibri" w:hAnsi="Simplified Arabic" w:cs="Simplified Arabic" w:hint="cs"/>
                <w:sz w:val="28"/>
                <w:szCs w:val="28"/>
              </w:rPr>
              <w:t xml:space="preserve">  </w:t>
            </w:r>
          </w:p>
          <w:p w14:paraId="3538699B" w14:textId="122C42FB" w:rsidR="00273225" w:rsidRDefault="00E56CF8"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 xml:space="preserve">Working to prepare and graduate leading scientific leadership competencies in technical field in all its branches and to develop the balance of knowledge in the </w:t>
            </w:r>
            <w:r w:rsidR="000D2EBA">
              <w:rPr>
                <w:rFonts w:ascii="Simplified Arabic" w:eastAsia="Calibri" w:hAnsi="Simplified Arabic" w:cs="Simplified Arabic"/>
                <w:sz w:val="28"/>
                <w:szCs w:val="28"/>
              </w:rPr>
              <w:t>field of scientific research to serve the local regional and international community as well as training and refining the minds of students scientifically and cognitively emphasizi</w:t>
            </w:r>
            <w:r w:rsidR="00DF74E6">
              <w:rPr>
                <w:rFonts w:ascii="Simplified Arabic" w:eastAsia="Calibri" w:hAnsi="Simplified Arabic" w:cs="Simplified Arabic"/>
                <w:sz w:val="28"/>
                <w:szCs w:val="28"/>
              </w:rPr>
              <w:t xml:space="preserve">ng social and cultural values and </w:t>
            </w:r>
            <w:r w:rsidR="00617AD6">
              <w:rPr>
                <w:rFonts w:ascii="Simplified Arabic" w:eastAsia="Calibri" w:hAnsi="Simplified Arabic" w:cs="Simplified Arabic"/>
                <w:sz w:val="28"/>
                <w:szCs w:val="28"/>
              </w:rPr>
              <w:t xml:space="preserve">responding to the requirements of </w:t>
            </w:r>
            <w:proofErr w:type="spellStart"/>
            <w:r w:rsidR="00617AD6">
              <w:rPr>
                <w:rFonts w:ascii="Simplified Arabic" w:eastAsia="Calibri" w:hAnsi="Simplified Arabic" w:cs="Simplified Arabic"/>
                <w:sz w:val="28"/>
                <w:szCs w:val="28"/>
              </w:rPr>
              <w:t>loal</w:t>
            </w:r>
            <w:proofErr w:type="spellEnd"/>
            <w:r w:rsidR="00617AD6">
              <w:rPr>
                <w:rFonts w:ascii="Simplified Arabic" w:eastAsia="Calibri" w:hAnsi="Simplified Arabic" w:cs="Simplified Arabic"/>
                <w:sz w:val="28"/>
                <w:szCs w:val="28"/>
              </w:rPr>
              <w:t xml:space="preserve"> </w:t>
            </w:r>
            <w:r w:rsidR="00DF74E6">
              <w:rPr>
                <w:rFonts w:ascii="Simplified Arabic" w:eastAsia="Calibri" w:hAnsi="Simplified Arabic" w:cs="Simplified Arabic"/>
                <w:sz w:val="28"/>
                <w:szCs w:val="28"/>
              </w:rPr>
              <w:t xml:space="preserve">market. </w:t>
            </w:r>
          </w:p>
          <w:p w14:paraId="00016666"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24145FDD" w14:textId="636DA28A" w:rsidR="00273225" w:rsidRPr="00B80B61" w:rsidRDefault="00273225" w:rsidP="00B80B61">
            <w:pPr>
              <w:autoSpaceDE w:val="0"/>
              <w:autoSpaceDN w:val="0"/>
              <w:adjustRightInd w:val="0"/>
              <w:rPr>
                <w:rFonts w:ascii="Simplified Arabic" w:eastAsia="Calibri" w:hAnsi="Simplified Arabic" w:cs="Simplified Arabic"/>
                <w:sz w:val="28"/>
                <w:szCs w:val="28"/>
                <w:rtl/>
              </w:rPr>
            </w:pP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4BEC8F41" w14:textId="089195AB" w:rsidR="00CD0746" w:rsidRDefault="00956A1E"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lastRenderedPageBreak/>
              <w:t>1-Embodying the vision and goals of the university of Baghdad and applying best education and practices with a</w:t>
            </w:r>
            <w:r w:rsidR="00617AD6">
              <w:rPr>
                <w:rFonts w:ascii="Simplified Arabic" w:eastAsia="Calibri" w:hAnsi="Simplified Arabic" w:cs="Simplified Arabic"/>
                <w:sz w:val="28"/>
                <w:szCs w:val="28"/>
              </w:rPr>
              <w:t xml:space="preserve"> </w:t>
            </w:r>
            <w:r>
              <w:rPr>
                <w:rFonts w:ascii="Simplified Arabic" w:eastAsia="Calibri" w:hAnsi="Simplified Arabic" w:cs="Simplified Arabic"/>
                <w:sz w:val="28"/>
                <w:szCs w:val="28"/>
              </w:rPr>
              <w:t>focus on ensuring an</w:t>
            </w:r>
            <w:r w:rsidR="00617AD6">
              <w:rPr>
                <w:rFonts w:ascii="Simplified Arabic" w:eastAsia="Calibri" w:hAnsi="Simplified Arabic" w:cs="Simplified Arabic"/>
                <w:sz w:val="28"/>
                <w:szCs w:val="28"/>
              </w:rPr>
              <w:t>d enhancing quality and perfor</w:t>
            </w:r>
            <w:r>
              <w:rPr>
                <w:rFonts w:ascii="Simplified Arabic" w:eastAsia="Calibri" w:hAnsi="Simplified Arabic" w:cs="Simplified Arabic"/>
                <w:sz w:val="28"/>
                <w:szCs w:val="28"/>
              </w:rPr>
              <w:t>mance.</w:t>
            </w:r>
          </w:p>
          <w:p w14:paraId="720B5D6C" w14:textId="515A4250" w:rsidR="008F21D6" w:rsidRDefault="00956A1E"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2-</w:t>
            </w:r>
            <w:r w:rsidR="008F21D6">
              <w:rPr>
                <w:rFonts w:ascii="Simplified Arabic" w:eastAsia="Calibri" w:hAnsi="Simplified Arabic" w:cs="Simplified Arabic"/>
                <w:sz w:val="28"/>
                <w:szCs w:val="28"/>
              </w:rPr>
              <w:t>Preparing specialized cadres capable of serving the community i</w:t>
            </w:r>
            <w:r w:rsidR="00617AD6">
              <w:rPr>
                <w:rFonts w:ascii="Simplified Arabic" w:eastAsia="Calibri" w:hAnsi="Simplified Arabic" w:cs="Simplified Arabic"/>
                <w:sz w:val="28"/>
                <w:szCs w:val="28"/>
              </w:rPr>
              <w:t>n order to prepare future speci</w:t>
            </w:r>
            <w:r w:rsidR="008F21D6">
              <w:rPr>
                <w:rFonts w:ascii="Simplified Arabic" w:eastAsia="Calibri" w:hAnsi="Simplified Arabic" w:cs="Simplified Arabic"/>
                <w:sz w:val="28"/>
                <w:szCs w:val="28"/>
              </w:rPr>
              <w:t>alizations.</w:t>
            </w:r>
          </w:p>
          <w:p w14:paraId="355625BB" w14:textId="5B64E749" w:rsidR="00956A1E" w:rsidRDefault="008F21D6"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3-</w:t>
            </w:r>
            <w:r w:rsidR="00457811">
              <w:rPr>
                <w:rFonts w:ascii="Simplified Arabic" w:eastAsia="Calibri" w:hAnsi="Simplified Arabic" w:cs="Simplified Arabic"/>
                <w:sz w:val="28"/>
                <w:szCs w:val="28"/>
              </w:rPr>
              <w:t xml:space="preserve">Spreading the culture of hum and diversity in society transferring knowledge and technical skills writing academic research and creative scientific achievement through student and teaching focused </w:t>
            </w:r>
            <w:r w:rsidR="00181BC7">
              <w:rPr>
                <w:rFonts w:ascii="Simplified Arabic" w:eastAsia="Calibri" w:hAnsi="Simplified Arabic" w:cs="Simplified Arabic"/>
                <w:sz w:val="28"/>
                <w:szCs w:val="28"/>
              </w:rPr>
              <w:t>activities.</w:t>
            </w:r>
            <w:r>
              <w:rPr>
                <w:rFonts w:ascii="Simplified Arabic" w:eastAsia="Calibri" w:hAnsi="Simplified Arabic" w:cs="Simplified Arabic"/>
                <w:sz w:val="28"/>
                <w:szCs w:val="28"/>
              </w:rPr>
              <w:t xml:space="preserve">  </w:t>
            </w:r>
          </w:p>
          <w:p w14:paraId="0C2373FA" w14:textId="77777777" w:rsidR="00A3081B" w:rsidRDefault="004A253C"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4-Thecolley seeks to conclude scientific and culture cooperation agreements with corresponding college and</w:t>
            </w:r>
            <w:r w:rsidR="00A3081B">
              <w:rPr>
                <w:rFonts w:ascii="Simplified Arabic" w:eastAsia="Calibri" w:hAnsi="Simplified Arabic" w:cs="Simplified Arabic"/>
                <w:sz w:val="28"/>
                <w:szCs w:val="28"/>
              </w:rPr>
              <w:t xml:space="preserve"> corresponding departments in different colleges to achieve best practices in the technical fields.</w:t>
            </w:r>
          </w:p>
          <w:p w14:paraId="5F75A8F6" w14:textId="77777777" w:rsidR="0003598B" w:rsidRDefault="00A3081B"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 xml:space="preserve">5-Focusing on the educational and moral aspects </w:t>
            </w:r>
            <w:r w:rsidR="0003598B">
              <w:rPr>
                <w:rFonts w:ascii="Simplified Arabic" w:eastAsia="Calibri" w:hAnsi="Simplified Arabic" w:cs="Simplified Arabic"/>
                <w:sz w:val="28"/>
                <w:szCs w:val="28"/>
              </w:rPr>
              <w:t>of all its members and spreading the spirit of dedication tolerance commitment and work to serve the nation.</w:t>
            </w:r>
          </w:p>
          <w:p w14:paraId="6B6A3BA1" w14:textId="77777777" w:rsidR="00CF1722" w:rsidRDefault="0003598B"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6-Interest in building thought</w:t>
            </w:r>
            <w:r w:rsidR="00CF1722">
              <w:rPr>
                <w:rFonts w:ascii="Simplified Arabic" w:eastAsia="Calibri" w:hAnsi="Simplified Arabic" w:cs="Simplified Arabic"/>
                <w:sz w:val="28"/>
                <w:szCs w:val="28"/>
              </w:rPr>
              <w:t xml:space="preserve"> and culture though openness to the experiences of other countries in all artistic fields.</w:t>
            </w:r>
          </w:p>
          <w:p w14:paraId="0FD71D6C" w14:textId="4EEC84F9" w:rsidR="00273225" w:rsidRDefault="00CF1722" w:rsidP="00B80B61">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7-Focusing on the educational and moral aspect of the stud</w:t>
            </w:r>
            <w:r w:rsidR="00E01D27">
              <w:rPr>
                <w:rFonts w:ascii="Simplified Arabic" w:eastAsia="Calibri" w:hAnsi="Simplified Arabic" w:cs="Simplified Arabic"/>
                <w:sz w:val="28"/>
                <w:szCs w:val="28"/>
              </w:rPr>
              <w:t xml:space="preserve">ent and spreading the spirit of dedication tolerance and commitment. </w:t>
            </w:r>
            <w:r>
              <w:rPr>
                <w:rFonts w:ascii="Simplified Arabic" w:eastAsia="Calibri" w:hAnsi="Simplified Arabic" w:cs="Simplified Arabic"/>
                <w:sz w:val="28"/>
                <w:szCs w:val="28"/>
              </w:rPr>
              <w:t xml:space="preserve"> </w:t>
            </w:r>
            <w:r w:rsidR="0003598B">
              <w:rPr>
                <w:rFonts w:ascii="Simplified Arabic" w:eastAsia="Calibri" w:hAnsi="Simplified Arabic" w:cs="Simplified Arabic"/>
                <w:sz w:val="28"/>
                <w:szCs w:val="28"/>
              </w:rPr>
              <w:t xml:space="preserve">  </w:t>
            </w:r>
            <w:r w:rsidR="004A253C">
              <w:rPr>
                <w:rFonts w:ascii="Simplified Arabic" w:eastAsia="Calibri" w:hAnsi="Simplified Arabic" w:cs="Simplified Arabic"/>
                <w:sz w:val="28"/>
                <w:szCs w:val="28"/>
              </w:rPr>
              <w:t xml:space="preserve"> </w:t>
            </w:r>
          </w:p>
          <w:p w14:paraId="36E7AAE8"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35BBCC3D"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57897E89"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2C32D8BF"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26B8689B" w14:textId="77777777" w:rsidR="00273225" w:rsidRDefault="00273225" w:rsidP="00B80B61">
            <w:pPr>
              <w:autoSpaceDE w:val="0"/>
              <w:autoSpaceDN w:val="0"/>
              <w:adjustRightInd w:val="0"/>
              <w:rPr>
                <w:rFonts w:ascii="Simplified Arabic" w:eastAsia="Calibri" w:hAnsi="Simplified Arabic" w:cs="Simplified Arabic"/>
                <w:sz w:val="28"/>
                <w:szCs w:val="28"/>
              </w:rPr>
            </w:pPr>
          </w:p>
          <w:p w14:paraId="2A1ADC35" w14:textId="6D81C6E6" w:rsidR="00273225" w:rsidRPr="00B80B61" w:rsidRDefault="00273225" w:rsidP="00B80B61">
            <w:pPr>
              <w:autoSpaceDE w:val="0"/>
              <w:autoSpaceDN w:val="0"/>
              <w:adjustRightInd w:val="0"/>
              <w:rPr>
                <w:rFonts w:ascii="Simplified Arabic" w:eastAsia="Calibri" w:hAnsi="Simplified Arabic" w:cs="Simplified Arabic"/>
                <w:sz w:val="28"/>
                <w:szCs w:val="28"/>
                <w:rtl/>
              </w:rPr>
            </w:pP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69DC10B0" w14:textId="77777777" w:rsidTr="00066B8F">
        <w:trPr>
          <w:trHeight w:val="450"/>
        </w:trPr>
        <w:tc>
          <w:tcPr>
            <w:tcW w:w="9642" w:type="dxa"/>
            <w:shd w:val="clear" w:color="auto" w:fill="DEEAF6"/>
          </w:tcPr>
          <w:p w14:paraId="069A55D9" w14:textId="6CB279EA" w:rsidR="00C167F6" w:rsidRPr="00B80B61" w:rsidRDefault="008F21D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b/>
                <w:sz w:val="28"/>
                <w:szCs w:val="28"/>
              </w:rPr>
              <w:t xml:space="preserve">Preparing </w:t>
            </w:r>
            <w:r w:rsidR="005E036C">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3A792C3F" w14:textId="73D9D948" w:rsidR="00C167F6" w:rsidRDefault="00951336" w:rsidP="00D54E42">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No thing </w:t>
            </w:r>
            <w:r w:rsidR="005E036C">
              <w:rPr>
                <w:rFonts w:ascii="Simplified Arabic" w:eastAsia="Calibri" w:hAnsi="Simplified Arabic" w:cs="Simplified Arabic" w:hint="cs"/>
                <w:sz w:val="28"/>
                <w:szCs w:val="28"/>
              </w:rPr>
              <w:t xml:space="preserve"> </w:t>
            </w:r>
          </w:p>
          <w:p w14:paraId="55A32D79" w14:textId="77777777" w:rsidR="00D54E42" w:rsidRPr="00B80B61" w:rsidRDefault="00D54E42" w:rsidP="00D54E42">
            <w:pPr>
              <w:autoSpaceDE w:val="0"/>
              <w:autoSpaceDN w:val="0"/>
              <w:adjustRightInd w:val="0"/>
              <w:rPr>
                <w:rFonts w:ascii="Simplified Arabic" w:eastAsia="Calibri" w:hAnsi="Simplified Arabic" w:cs="Simplified Arabic"/>
                <w:sz w:val="28"/>
                <w:szCs w:val="28"/>
                <w:rtl/>
              </w:rPr>
            </w:pP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0B42F3BC" w14:textId="5D815BC0" w:rsidR="00A04C7D" w:rsidRPr="00951336" w:rsidRDefault="00951336" w:rsidP="00A04C7D">
            <w:pPr>
              <w:autoSpaceDE w:val="0"/>
              <w:autoSpaceDN w:val="0"/>
              <w:adjustRightInd w:val="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Pr>
              <w:t>No thing</w:t>
            </w:r>
          </w:p>
          <w:p w14:paraId="228D1C5C" w14:textId="77777777" w:rsidR="00C167F6" w:rsidRPr="00B80B61" w:rsidRDefault="00C167F6" w:rsidP="00066B8F">
            <w:pPr>
              <w:autoSpaceDE w:val="0"/>
              <w:autoSpaceDN w:val="0"/>
              <w:adjustRightInd w:val="0"/>
              <w:rPr>
                <w:rFonts w:ascii="Simplified Arabic" w:eastAsia="Calibri" w:hAnsi="Simplified Arabic" w:cs="Simplified Arabic"/>
                <w:sz w:val="28"/>
                <w:szCs w:val="28"/>
                <w:rtl/>
                <w:lang w:bidi="ar-IQ"/>
              </w:rPr>
            </w:pP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805"/>
        <w:gridCol w:w="1795"/>
        <w:gridCol w:w="1808"/>
        <w:gridCol w:w="1807"/>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73E6DA15" w:rsidR="00610CB3" w:rsidRPr="00B80B61" w:rsidRDefault="00C31D6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60</w:t>
            </w:r>
          </w:p>
        </w:tc>
        <w:tc>
          <w:tcPr>
            <w:tcW w:w="1825" w:type="dxa"/>
            <w:shd w:val="clear" w:color="auto" w:fill="auto"/>
          </w:tcPr>
          <w:p w14:paraId="74DA34F2" w14:textId="53F7F0FA" w:rsidR="00610CB3" w:rsidRPr="00B80B61" w:rsidRDefault="00C31D6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60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7D035C35" w:rsidR="00610CB3" w:rsidRPr="00B80B61" w:rsidRDefault="00C31D6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 xml:space="preserve">Basic </w:t>
            </w: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432CC3BC" w:rsidR="00610CB3" w:rsidRPr="00B80B61" w:rsidRDefault="00C31D6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04C3E758" w14:textId="6A362489" w:rsidR="00610CB3" w:rsidRPr="00B80B61" w:rsidRDefault="00C31D6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24E1F8BE" w:rsidR="0089434D" w:rsidRPr="00B80B61" w:rsidRDefault="00C31D6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No thing</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830"/>
        <w:gridCol w:w="2066"/>
        <w:gridCol w:w="1218"/>
        <w:gridCol w:w="2326"/>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55306A33" w:rsidR="00A21460" w:rsidRPr="00930A60" w:rsidRDefault="007642B5"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First/ 2023-2024</w:t>
            </w:r>
          </w:p>
        </w:tc>
        <w:tc>
          <w:tcPr>
            <w:tcW w:w="1890" w:type="dxa"/>
            <w:shd w:val="clear" w:color="auto" w:fill="auto"/>
          </w:tcPr>
          <w:p w14:paraId="497CD160" w14:textId="6BEC6E2B" w:rsidR="00A21460" w:rsidRPr="00930A60" w:rsidRDefault="007642B5"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Arabic language</w:t>
            </w:r>
          </w:p>
        </w:tc>
        <w:tc>
          <w:tcPr>
            <w:tcW w:w="2160" w:type="dxa"/>
            <w:shd w:val="clear" w:color="auto" w:fill="auto"/>
          </w:tcPr>
          <w:p w14:paraId="547921B2"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FFFFFF"/>
          </w:tcPr>
          <w:p w14:paraId="460E90FD" w14:textId="77777777" w:rsidR="00A21460" w:rsidRPr="00930A60" w:rsidRDefault="00A21460"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theoretical</w:t>
            </w:r>
          </w:p>
        </w:tc>
        <w:tc>
          <w:tcPr>
            <w:tcW w:w="2430" w:type="dxa"/>
            <w:shd w:val="clear" w:color="auto" w:fill="FFFFFF"/>
          </w:tcPr>
          <w:p w14:paraId="37DD2642" w14:textId="77777777" w:rsidR="00A21460" w:rsidRPr="00930A60" w:rsidRDefault="00A21460"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practical</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430" w:type="dxa"/>
            <w:shd w:val="clear" w:color="auto" w:fill="auto"/>
          </w:tcPr>
          <w:p w14:paraId="443B5C39" w14:textId="1CBBA6A5" w:rsidR="00A21460" w:rsidRPr="00930A60" w:rsidRDefault="00FE4034"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1A286C27" w14:textId="339CCE75" w:rsidR="00930A60" w:rsidRPr="00132E58" w:rsidRDefault="00EC422C" w:rsidP="00945C15">
            <w:pPr>
              <w:autoSpaceDE w:val="0"/>
              <w:autoSpaceDN w:val="0"/>
              <w:adjustRightInd w:val="0"/>
              <w:rPr>
                <w:rFonts w:ascii="Simplified Arabic" w:eastAsia="Calibri" w:hAnsi="Simplified Arabic" w:cs="Simplified Arabic"/>
                <w:sz w:val="22"/>
                <w:szCs w:val="22"/>
                <w:rtl/>
                <w:lang w:bidi="ar-IQ"/>
              </w:rPr>
            </w:pPr>
            <w:r>
              <w:rPr>
                <w:rFonts w:ascii="Simplified Arabic" w:eastAsia="Calibri" w:hAnsi="Simplified Arabic" w:cs="Simplified Arabic"/>
                <w:sz w:val="22"/>
                <w:szCs w:val="22"/>
                <w:lang w:bidi="ar-IQ"/>
              </w:rPr>
              <w:t xml:space="preserve">1-The student is familiar with the basics of Arabic language as well as its origins and </w:t>
            </w:r>
            <w:r w:rsidR="00617AD6">
              <w:rPr>
                <w:rFonts w:ascii="Simplified Arabic" w:eastAsia="Calibri" w:hAnsi="Simplified Arabic" w:cs="Simplified Arabic"/>
                <w:sz w:val="22"/>
                <w:szCs w:val="22"/>
                <w:lang w:bidi="ar-IQ"/>
              </w:rPr>
              <w:t>develop</w:t>
            </w:r>
            <w:r>
              <w:rPr>
                <w:rFonts w:ascii="Simplified Arabic" w:eastAsia="Calibri" w:hAnsi="Simplified Arabic" w:cs="Simplified Arabic"/>
                <w:sz w:val="22"/>
                <w:szCs w:val="22"/>
                <w:lang w:bidi="ar-IQ"/>
              </w:rPr>
              <w:t>ment</w:t>
            </w:r>
            <w:r w:rsidR="00132E58">
              <w:rPr>
                <w:rFonts w:ascii="Simplified Arabic" w:eastAsia="Calibri" w:hAnsi="Simplified Arabic" w:cs="Simplified Arabic"/>
                <w:sz w:val="22"/>
                <w:szCs w:val="22"/>
                <w:lang w:bidi="ar-IQ"/>
              </w:rPr>
              <w:t>.</w:t>
            </w:r>
            <w:r>
              <w:rPr>
                <w:rFonts w:ascii="Simplified Arabic" w:eastAsia="Calibri" w:hAnsi="Simplified Arabic" w:cs="Simplified Arabic"/>
                <w:sz w:val="22"/>
                <w:szCs w:val="22"/>
                <w:lang w:bidi="ar-IQ"/>
              </w:rPr>
              <w:t xml:space="preserve"> </w:t>
            </w:r>
          </w:p>
        </w:tc>
        <w:tc>
          <w:tcPr>
            <w:tcW w:w="6347" w:type="dxa"/>
            <w:shd w:val="clear" w:color="auto" w:fill="auto"/>
          </w:tcPr>
          <w:p w14:paraId="279B07FF" w14:textId="77777777" w:rsidR="00930A60" w:rsidRDefault="00132E58" w:rsidP="00945C15">
            <w:pPr>
              <w:autoSpaceDE w:val="0"/>
              <w:autoSpaceDN w:val="0"/>
              <w:adjustRightInd w:val="0"/>
              <w:rPr>
                <w:rFonts w:ascii="Simplified Arabic" w:eastAsia="Calibri" w:hAnsi="Simplified Arabic" w:cs="Simplified Arabic"/>
                <w:sz w:val="22"/>
                <w:szCs w:val="22"/>
                <w:lang w:bidi="ar-IQ"/>
              </w:rPr>
            </w:pPr>
            <w:r>
              <w:rPr>
                <w:rFonts w:ascii="Simplified Arabic" w:eastAsia="Calibri" w:hAnsi="Simplified Arabic" w:cs="Simplified Arabic"/>
                <w:sz w:val="22"/>
                <w:szCs w:val="22"/>
                <w:lang w:bidi="ar-IQ"/>
              </w:rPr>
              <w:t>2-Identify the parts of Arabic sentence accurately.</w:t>
            </w:r>
          </w:p>
          <w:p w14:paraId="1BC9C58C" w14:textId="41ED6B46" w:rsidR="00132E58" w:rsidRPr="00F220BE" w:rsidRDefault="00132E58" w:rsidP="00945C15">
            <w:pPr>
              <w:autoSpaceDE w:val="0"/>
              <w:autoSpaceDN w:val="0"/>
              <w:adjustRightInd w:val="0"/>
              <w:rPr>
                <w:rFonts w:ascii="Simplified Arabic" w:eastAsia="Calibri" w:hAnsi="Simplified Arabic" w:cs="Simplified Arabic"/>
                <w:sz w:val="22"/>
                <w:szCs w:val="22"/>
                <w:rtl/>
                <w:lang w:bidi="ar-IQ"/>
              </w:rPr>
            </w:pPr>
            <w:r>
              <w:rPr>
                <w:rFonts w:ascii="Simplified Arabic" w:eastAsia="Calibri" w:hAnsi="Simplified Arabic" w:cs="Simplified Arabic"/>
                <w:sz w:val="22"/>
                <w:szCs w:val="22"/>
                <w:lang w:bidi="ar-IQ"/>
              </w:rPr>
              <w:t xml:space="preserve">3-Identify the most prominent linguistic rules through which </w:t>
            </w:r>
            <w:proofErr w:type="spellStart"/>
            <w:r>
              <w:rPr>
                <w:rFonts w:ascii="Simplified Arabic" w:eastAsia="Calibri" w:hAnsi="Simplified Arabic" w:cs="Simplified Arabic"/>
                <w:sz w:val="22"/>
                <w:szCs w:val="22"/>
                <w:lang w:bidi="ar-IQ"/>
              </w:rPr>
              <w:t>b</w:t>
            </w:r>
            <w:r w:rsidR="00FF33FF">
              <w:rPr>
                <w:rFonts w:ascii="Simplified Arabic" w:eastAsia="Calibri" w:hAnsi="Simplified Arabic" w:cs="Simplified Arabic"/>
                <w:sz w:val="22"/>
                <w:szCs w:val="22"/>
                <w:lang w:bidi="ar-IQ"/>
              </w:rPr>
              <w:t>e</w:t>
            </w:r>
            <w:proofErr w:type="spellEnd"/>
            <w:r w:rsidR="00FF33FF">
              <w:rPr>
                <w:rFonts w:ascii="Simplified Arabic" w:eastAsia="Calibri" w:hAnsi="Simplified Arabic" w:cs="Simplified Arabic"/>
                <w:sz w:val="22"/>
                <w:szCs w:val="22"/>
                <w:lang w:bidi="ar-IQ"/>
              </w:rPr>
              <w:t xml:space="preserve"> </w:t>
            </w:r>
            <w:r>
              <w:rPr>
                <w:rFonts w:ascii="Simplified Arabic" w:eastAsia="Calibri" w:hAnsi="Simplified Arabic" w:cs="Simplified Arabic"/>
                <w:sz w:val="22"/>
                <w:szCs w:val="22"/>
                <w:lang w:bidi="ar-IQ"/>
              </w:rPr>
              <w:t xml:space="preserve">can </w:t>
            </w:r>
            <w:r w:rsidR="00FF33FF">
              <w:rPr>
                <w:rFonts w:ascii="Simplified Arabic" w:eastAsia="Calibri" w:hAnsi="Simplified Arabic" w:cs="Simplified Arabic"/>
                <w:sz w:val="22"/>
                <w:szCs w:val="22"/>
                <w:lang w:bidi="ar-IQ"/>
              </w:rPr>
              <w:t>learn the basic of the language and practice correct pronunciation.</w:t>
            </w:r>
          </w:p>
        </w:tc>
      </w:tr>
      <w:tr w:rsidR="00930A60" w:rsidRPr="00F220BE" w14:paraId="71BD4425" w14:textId="77777777" w:rsidTr="00BE4995">
        <w:tc>
          <w:tcPr>
            <w:tcW w:w="9416" w:type="dxa"/>
            <w:gridSpan w:val="2"/>
            <w:shd w:val="clear" w:color="auto" w:fill="BDD6EE"/>
          </w:tcPr>
          <w:p w14:paraId="3D0E897D" w14:textId="30C43194"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 </w:t>
            </w:r>
            <w:r w:rsidR="00D4276E">
              <w:rPr>
                <w:rFonts w:ascii="Simplified Arabic" w:eastAsia="Calibri" w:hAnsi="Simplified Arabic" w:cs="Simplified Arabic"/>
                <w:b/>
                <w:bCs/>
                <w:sz w:val="22"/>
                <w:szCs w:val="22"/>
                <w:lang w:bidi="ar-IQ"/>
              </w:rPr>
              <w:t>Ethics</w:t>
            </w:r>
          </w:p>
        </w:tc>
      </w:tr>
      <w:tr w:rsidR="00930A60" w:rsidRPr="00F220BE" w14:paraId="133472E8" w14:textId="77777777" w:rsidTr="00BE4995">
        <w:tc>
          <w:tcPr>
            <w:tcW w:w="3069" w:type="dxa"/>
            <w:shd w:val="clear" w:color="auto" w:fill="auto"/>
          </w:tcPr>
          <w:p w14:paraId="04EC2114" w14:textId="38681E4F" w:rsidR="00930A60" w:rsidRPr="00F220BE" w:rsidRDefault="00D4276E" w:rsidP="00945C15">
            <w:pPr>
              <w:autoSpaceDE w:val="0"/>
              <w:autoSpaceDN w:val="0"/>
              <w:adjustRightInd w:val="0"/>
              <w:rPr>
                <w:rFonts w:ascii="Simplified Arabic" w:eastAsia="Calibri" w:hAnsi="Simplified Arabic" w:cs="Simplified Arabic"/>
                <w:sz w:val="22"/>
                <w:szCs w:val="22"/>
                <w:rtl/>
                <w:lang w:bidi="ar-IQ"/>
              </w:rPr>
            </w:pPr>
            <w:r>
              <w:rPr>
                <w:rFonts w:ascii="Simplified Arabic" w:eastAsia="Calibri" w:hAnsi="Simplified Arabic" w:cs="Simplified Arabic"/>
                <w:sz w:val="22"/>
                <w:szCs w:val="22"/>
                <w:lang w:bidi="ar-IQ"/>
              </w:rPr>
              <w:lastRenderedPageBreak/>
              <w:t>1-Deveioping students abilities to share ideas and instill lofty values in them.</w:t>
            </w:r>
          </w:p>
        </w:tc>
        <w:tc>
          <w:tcPr>
            <w:tcW w:w="6347" w:type="dxa"/>
            <w:shd w:val="clear" w:color="auto" w:fill="auto"/>
          </w:tcPr>
          <w:p w14:paraId="71BDA373" w14:textId="63D2E073" w:rsidR="00930A60" w:rsidRDefault="00D4276E" w:rsidP="00945C15">
            <w:r>
              <w:t>2-Preparing the students for correct pronunciation regarding theatrical</w:t>
            </w:r>
            <w:r w:rsidR="00E20A6A">
              <w:t xml:space="preserve"> texts.</w:t>
            </w:r>
          </w:p>
        </w:tc>
      </w:tr>
      <w:tr w:rsidR="00930A60" w:rsidRPr="00F220BE" w14:paraId="12291616" w14:textId="77777777" w:rsidTr="00BE4995">
        <w:tc>
          <w:tcPr>
            <w:tcW w:w="3069" w:type="dxa"/>
            <w:shd w:val="clear" w:color="auto" w:fill="auto"/>
          </w:tcPr>
          <w:p w14:paraId="5E28F922" w14:textId="10B111F6"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394DA278" w14:textId="046888A9" w:rsidR="00273225" w:rsidRDefault="00273225" w:rsidP="00945C15"/>
          <w:p w14:paraId="64EA78CC" w14:textId="61634B53" w:rsidR="00273225" w:rsidRDefault="00273225" w:rsidP="00945C15"/>
        </w:tc>
      </w:tr>
      <w:tr w:rsidR="00930A60" w:rsidRPr="00F220BE" w14:paraId="4FD02735" w14:textId="77777777" w:rsidTr="00BE4995">
        <w:tc>
          <w:tcPr>
            <w:tcW w:w="9416" w:type="dxa"/>
            <w:gridSpan w:val="2"/>
            <w:shd w:val="clear" w:color="auto" w:fill="BDD6EE"/>
          </w:tcPr>
          <w:p w14:paraId="4D40F3A7" w14:textId="3885602B" w:rsidR="00930A60" w:rsidRPr="00A01D17" w:rsidRDefault="00880039" w:rsidP="00945C15">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skills</w:t>
            </w:r>
            <w:r w:rsidR="00930A60" w:rsidRPr="00A01D17">
              <w:rPr>
                <w:rFonts w:ascii="Simplified Arabic" w:eastAsia="Calibri" w:hAnsi="Simplified Arabic" w:cs="Simplified Arabic" w:hint="cs"/>
                <w:b/>
                <w:sz w:val="22"/>
                <w:szCs w:val="22"/>
              </w:rPr>
              <w:t xml:space="preserve">  </w:t>
            </w:r>
          </w:p>
        </w:tc>
      </w:tr>
      <w:tr w:rsidR="00930A60" w:rsidRPr="00F220BE" w14:paraId="1F105068" w14:textId="77777777" w:rsidTr="00BE4995">
        <w:tc>
          <w:tcPr>
            <w:tcW w:w="3069" w:type="dxa"/>
            <w:shd w:val="clear" w:color="auto" w:fill="auto"/>
          </w:tcPr>
          <w:p w14:paraId="035D3461" w14:textId="6B2B97D8" w:rsidR="00930A60" w:rsidRDefault="00DF20C6" w:rsidP="00945C15">
            <w:pPr>
              <w:autoSpaceDE w:val="0"/>
              <w:autoSpaceDN w:val="0"/>
              <w:adjustRightInd w:val="0"/>
              <w:rPr>
                <w:rFonts w:ascii="Simplified Arabic" w:eastAsia="Calibri" w:hAnsi="Simplified Arabic" w:cs="Simplified Arabic"/>
                <w:sz w:val="22"/>
                <w:szCs w:val="22"/>
              </w:rPr>
            </w:pPr>
            <w:r>
              <w:rPr>
                <w:rFonts w:ascii="Simplified Arabic" w:eastAsia="Calibri" w:hAnsi="Simplified Arabic" w:cs="Simplified Arabic"/>
                <w:sz w:val="22"/>
                <w:szCs w:val="22"/>
              </w:rPr>
              <w:t>1-Through his theoretical studies th</w:t>
            </w:r>
            <w:r w:rsidR="00D3612D">
              <w:rPr>
                <w:rFonts w:ascii="Simplified Arabic" w:eastAsia="Calibri" w:hAnsi="Simplified Arabic" w:cs="Simplified Arabic"/>
                <w:sz w:val="22"/>
                <w:szCs w:val="22"/>
              </w:rPr>
              <w:t>e student gains skills that quali</w:t>
            </w:r>
            <w:r w:rsidR="00E217FB">
              <w:rPr>
                <w:rFonts w:ascii="Simplified Arabic" w:eastAsia="Calibri" w:hAnsi="Simplified Arabic" w:cs="Simplified Arabic"/>
                <w:sz w:val="22"/>
                <w:szCs w:val="22"/>
              </w:rPr>
              <w:t>fy him to be able to pronounce the language.</w:t>
            </w:r>
          </w:p>
          <w:p w14:paraId="026D273E" w14:textId="706EA847" w:rsidR="00E217FB" w:rsidRDefault="00E217FB" w:rsidP="00945C15">
            <w:pPr>
              <w:autoSpaceDE w:val="0"/>
              <w:autoSpaceDN w:val="0"/>
              <w:adjustRightInd w:val="0"/>
              <w:rPr>
                <w:rFonts w:ascii="Simplified Arabic" w:eastAsia="Calibri" w:hAnsi="Simplified Arabic" w:cs="Simplified Arabic"/>
                <w:sz w:val="22"/>
                <w:szCs w:val="22"/>
              </w:rPr>
            </w:pPr>
            <w:r>
              <w:rPr>
                <w:rFonts w:ascii="Simplified Arabic" w:eastAsia="Calibri" w:hAnsi="Simplified Arabic" w:cs="Simplified Arabic"/>
                <w:sz w:val="22"/>
                <w:szCs w:val="22"/>
              </w:rPr>
              <w:t>2-The student a</w:t>
            </w:r>
            <w:r w:rsidR="008D335F">
              <w:rPr>
                <w:rFonts w:ascii="Simplified Arabic" w:eastAsia="Calibri" w:hAnsi="Simplified Arabic" w:cs="Simplified Arabic"/>
                <w:sz w:val="22"/>
                <w:szCs w:val="22"/>
              </w:rPr>
              <w:t>cq</w:t>
            </w:r>
            <w:r>
              <w:rPr>
                <w:rFonts w:ascii="Simplified Arabic" w:eastAsia="Calibri" w:hAnsi="Simplified Arabic" w:cs="Simplified Arabic"/>
                <w:sz w:val="22"/>
                <w:szCs w:val="22"/>
              </w:rPr>
              <w:t>uires</w:t>
            </w:r>
            <w:r w:rsidR="008D335F">
              <w:rPr>
                <w:rFonts w:ascii="Simplified Arabic" w:eastAsia="Calibri" w:hAnsi="Simplified Arabic" w:cs="Simplified Arabic"/>
                <w:sz w:val="22"/>
                <w:szCs w:val="22"/>
              </w:rPr>
              <w:t xml:space="preserve"> learning and knowing the language through hearing.</w:t>
            </w:r>
            <w:r>
              <w:rPr>
                <w:rFonts w:ascii="Simplified Arabic" w:eastAsia="Calibri" w:hAnsi="Simplified Arabic" w:cs="Simplified Arabic"/>
                <w:sz w:val="22"/>
                <w:szCs w:val="22"/>
              </w:rPr>
              <w:t xml:space="preserve"> </w:t>
            </w:r>
          </w:p>
          <w:p w14:paraId="7F7CF86A" w14:textId="6882F77C" w:rsidR="00E217FB" w:rsidRPr="00F220BE" w:rsidRDefault="00E217FB"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1B61FBAB" w14:textId="77777777" w:rsidR="00BA1DD2" w:rsidRDefault="008D335F" w:rsidP="008D335F">
            <w:pPr>
              <w:rPr>
                <w:rFonts w:ascii="Simplified Arabic" w:eastAsia="Calibri" w:hAnsi="Simplified Arabic" w:cs="Simplified Arabic"/>
                <w:sz w:val="22"/>
                <w:szCs w:val="22"/>
              </w:rPr>
            </w:pPr>
            <w:r>
              <w:rPr>
                <w:rFonts w:ascii="Simplified Arabic" w:eastAsia="Calibri" w:hAnsi="Simplified Arabic" w:cs="Simplified Arabic"/>
                <w:sz w:val="22"/>
                <w:szCs w:val="22"/>
              </w:rPr>
              <w:t xml:space="preserve">3-Gaining the ability to </w:t>
            </w:r>
            <w:r w:rsidR="00BA1DD2">
              <w:rPr>
                <w:rFonts w:ascii="Simplified Arabic" w:eastAsia="Calibri" w:hAnsi="Simplified Arabic" w:cs="Simplified Arabic"/>
                <w:sz w:val="22"/>
                <w:szCs w:val="22"/>
              </w:rPr>
              <w:t xml:space="preserve">write in the field of theater in </w:t>
            </w:r>
            <w:r>
              <w:rPr>
                <w:rFonts w:ascii="Simplified Arabic" w:eastAsia="Calibri" w:hAnsi="Simplified Arabic" w:cs="Simplified Arabic"/>
                <w:sz w:val="22"/>
                <w:szCs w:val="22"/>
              </w:rPr>
              <w:t xml:space="preserve">sound </w:t>
            </w:r>
            <w:r w:rsidR="00BA1DD2">
              <w:rPr>
                <w:rFonts w:ascii="Simplified Arabic" w:eastAsia="Calibri" w:hAnsi="Simplified Arabic" w:cs="Simplified Arabic"/>
                <w:sz w:val="22"/>
                <w:szCs w:val="22"/>
              </w:rPr>
              <w:t>of language.</w:t>
            </w:r>
          </w:p>
          <w:p w14:paraId="7D40EABD" w14:textId="2713B6B6" w:rsidR="00930A60" w:rsidRDefault="00BA1DD2" w:rsidP="008D335F">
            <w:r>
              <w:rPr>
                <w:rFonts w:ascii="Simplified Arabic" w:eastAsia="Calibri" w:hAnsi="Simplified Arabic" w:cs="Simplified Arabic"/>
                <w:sz w:val="22"/>
                <w:szCs w:val="22"/>
              </w:rPr>
              <w:t xml:space="preserve">4-Encouraing the students to be creative in the field he loves through language. </w:t>
            </w:r>
            <w:r w:rsidR="008D335F">
              <w:rPr>
                <w:rFonts w:ascii="Simplified Arabic" w:eastAsia="Calibri" w:hAnsi="Simplified Arabic" w:cs="Simplified Arabic"/>
                <w:sz w:val="22"/>
                <w:szCs w:val="22"/>
              </w:rPr>
              <w:t xml:space="preserve"> </w:t>
            </w:r>
          </w:p>
          <w:p w14:paraId="7125FF32" w14:textId="77777777" w:rsidR="00273225" w:rsidRDefault="00273225" w:rsidP="00945C15"/>
          <w:p w14:paraId="39DBD325" w14:textId="77777777" w:rsidR="00273225" w:rsidRDefault="00273225" w:rsidP="00945C15"/>
          <w:p w14:paraId="7852E461" w14:textId="1C70362E" w:rsidR="00273225" w:rsidRDefault="00273225" w:rsidP="008D335F">
            <w:pPr>
              <w:tabs>
                <w:tab w:val="left" w:pos="4788"/>
              </w:tabs>
            </w:pPr>
          </w:p>
        </w:tc>
      </w:tr>
      <w:tr w:rsidR="00930A60" w:rsidRPr="00F220BE" w14:paraId="3B0A3D6B" w14:textId="77777777" w:rsidTr="00BE4995">
        <w:tc>
          <w:tcPr>
            <w:tcW w:w="3069" w:type="dxa"/>
            <w:shd w:val="clear" w:color="auto" w:fill="auto"/>
          </w:tcPr>
          <w:p w14:paraId="4FE9604D" w14:textId="2E59EA9A" w:rsidR="000D1AC2" w:rsidRPr="00F220BE" w:rsidRDefault="000D1AC2" w:rsidP="00E20A6A">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7FFC7569" w14:textId="25879D17" w:rsidR="00273225" w:rsidRDefault="00273225" w:rsidP="00945C15"/>
          <w:p w14:paraId="47203E7E" w14:textId="1B3FF73C" w:rsidR="00273225" w:rsidRDefault="00273225"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0309E672" w14:textId="77777777" w:rsidR="00FC71D3" w:rsidRDefault="00FC71D3" w:rsidP="00B02265">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1-presenting the scientific material through explanation and clarification supported by examples and parsing.</w:t>
            </w:r>
          </w:p>
          <w:p w14:paraId="7E19A6C9" w14:textId="0974A706" w:rsidR="00B02265" w:rsidRDefault="00FC71D3" w:rsidP="00B02265">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2-use the sur</w:t>
            </w:r>
            <w:r w:rsidR="00617AD6">
              <w:rPr>
                <w:rFonts w:ascii="Simplified Arabic" w:eastAsia="Calibri" w:hAnsi="Simplified Arabic" w:cs="Simplified Arabic"/>
                <w:sz w:val="28"/>
                <w:szCs w:val="28"/>
              </w:rPr>
              <w:t>prise exam method of</w:t>
            </w:r>
            <w:r w:rsidR="00D5556F">
              <w:rPr>
                <w:rFonts w:ascii="Simplified Arabic" w:eastAsia="Calibri" w:hAnsi="Simplified Arabic" w:cs="Simplified Arabic"/>
                <w:sz w:val="28"/>
                <w:szCs w:val="28"/>
              </w:rPr>
              <w:t xml:space="preserve"> remind the students of the previous material.  </w:t>
            </w:r>
            <w:r>
              <w:rPr>
                <w:rFonts w:ascii="Simplified Arabic" w:eastAsia="Calibri" w:hAnsi="Simplified Arabic" w:cs="Simplified Arabic"/>
                <w:sz w:val="28"/>
                <w:szCs w:val="28"/>
              </w:rPr>
              <w:t xml:space="preserve"> </w:t>
            </w:r>
            <w:r w:rsidR="00C47352">
              <w:rPr>
                <w:rFonts w:ascii="Simplified Arabic" w:eastAsia="Calibri" w:hAnsi="Simplified Arabic" w:cs="Simplified Arabic" w:hint="cs"/>
                <w:sz w:val="28"/>
                <w:szCs w:val="28"/>
              </w:rPr>
              <w:t xml:space="preserve">  </w:t>
            </w:r>
          </w:p>
          <w:p w14:paraId="0DF227AA" w14:textId="7F183BA0" w:rsidR="00273225" w:rsidRDefault="00617AD6" w:rsidP="00B02265">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t xml:space="preserve">3-Benefiting from  </w:t>
            </w:r>
            <w:r w:rsidR="00363EF7">
              <w:rPr>
                <w:rFonts w:ascii="Simplified Arabic" w:eastAsia="Calibri" w:hAnsi="Simplified Arabic" w:cs="Simplified Arabic"/>
                <w:sz w:val="28"/>
                <w:szCs w:val="28"/>
              </w:rPr>
              <w:t>by sending links to listen to specific verses from the holy Qura</w:t>
            </w:r>
            <w:r w:rsidR="005E7D27">
              <w:rPr>
                <w:rFonts w:ascii="Simplified Arabic" w:eastAsia="Calibri" w:hAnsi="Simplified Arabic" w:cs="Simplified Arabic"/>
                <w:sz w:val="28"/>
                <w:szCs w:val="28"/>
              </w:rPr>
              <w:t>n</w:t>
            </w:r>
            <w:r>
              <w:rPr>
                <w:rFonts w:ascii="Simplified Arabic" w:eastAsia="Calibri" w:hAnsi="Simplified Arabic" w:cs="Simplified Arabic"/>
                <w:sz w:val="28"/>
                <w:szCs w:val="28"/>
              </w:rPr>
              <w:t xml:space="preserve"> which develops their </w:t>
            </w:r>
            <w:proofErr w:type="spellStart"/>
            <w:r>
              <w:rPr>
                <w:rFonts w:ascii="Simplified Arabic" w:eastAsia="Calibri" w:hAnsi="Simplified Arabic" w:cs="Simplified Arabic"/>
                <w:sz w:val="28"/>
                <w:szCs w:val="28"/>
              </w:rPr>
              <w:t>linguistc</w:t>
            </w:r>
            <w:proofErr w:type="spellEnd"/>
            <w:r>
              <w:rPr>
                <w:rFonts w:ascii="Simplified Arabic" w:eastAsia="Calibri" w:hAnsi="Simplified Arabic" w:cs="Simplified Arabic"/>
                <w:sz w:val="28"/>
                <w:szCs w:val="28"/>
              </w:rPr>
              <w:t xml:space="preserve"> abili</w:t>
            </w:r>
            <w:r w:rsidR="005E7D27">
              <w:rPr>
                <w:rFonts w:ascii="Simplified Arabic" w:eastAsia="Calibri" w:hAnsi="Simplified Arabic" w:cs="Simplified Arabic"/>
                <w:sz w:val="28"/>
                <w:szCs w:val="28"/>
              </w:rPr>
              <w:t>ty to avoid common mistakes.</w:t>
            </w:r>
            <w:r w:rsidR="00363EF7">
              <w:rPr>
                <w:rFonts w:ascii="Simplified Arabic" w:eastAsia="Calibri" w:hAnsi="Simplified Arabic" w:cs="Simplified Arabic"/>
                <w:sz w:val="28"/>
                <w:szCs w:val="28"/>
              </w:rPr>
              <w:t xml:space="preserve"> </w:t>
            </w:r>
          </w:p>
          <w:p w14:paraId="51C4A2A9" w14:textId="77777777" w:rsidR="00273225" w:rsidRDefault="00273225" w:rsidP="00B02265">
            <w:pPr>
              <w:autoSpaceDE w:val="0"/>
              <w:autoSpaceDN w:val="0"/>
              <w:adjustRightInd w:val="0"/>
              <w:rPr>
                <w:rFonts w:ascii="Simplified Arabic" w:eastAsia="Calibri" w:hAnsi="Simplified Arabic" w:cs="Simplified Arabic"/>
                <w:sz w:val="28"/>
                <w:szCs w:val="28"/>
              </w:rPr>
            </w:pPr>
          </w:p>
          <w:p w14:paraId="518D52D6" w14:textId="77777777" w:rsidR="00273225" w:rsidRDefault="00273225" w:rsidP="00B02265">
            <w:pPr>
              <w:autoSpaceDE w:val="0"/>
              <w:autoSpaceDN w:val="0"/>
              <w:adjustRightInd w:val="0"/>
              <w:rPr>
                <w:rFonts w:ascii="Simplified Arabic" w:eastAsia="Calibri" w:hAnsi="Simplified Arabic" w:cs="Simplified Arabic"/>
                <w:sz w:val="28"/>
                <w:szCs w:val="28"/>
              </w:rPr>
            </w:pPr>
          </w:p>
          <w:p w14:paraId="2A3C2051" w14:textId="77777777" w:rsidR="00273225" w:rsidRDefault="00273225" w:rsidP="00B02265">
            <w:pPr>
              <w:autoSpaceDE w:val="0"/>
              <w:autoSpaceDN w:val="0"/>
              <w:adjustRightInd w:val="0"/>
              <w:rPr>
                <w:rFonts w:ascii="Simplified Arabic" w:eastAsia="Calibri" w:hAnsi="Simplified Arabic" w:cs="Simplified Arabic"/>
                <w:sz w:val="28"/>
                <w:szCs w:val="28"/>
              </w:rPr>
            </w:pPr>
          </w:p>
          <w:p w14:paraId="3B0AEE36" w14:textId="453C0296" w:rsidR="00273225" w:rsidRPr="00B80B61" w:rsidRDefault="00273225" w:rsidP="00B02265">
            <w:pPr>
              <w:autoSpaceDE w:val="0"/>
              <w:autoSpaceDN w:val="0"/>
              <w:adjustRightInd w:val="0"/>
              <w:rPr>
                <w:rFonts w:ascii="Simplified Arabic" w:eastAsia="Calibri" w:hAnsi="Simplified Arabic" w:cs="Simplified Arabic"/>
                <w:sz w:val="28"/>
                <w:szCs w:val="28"/>
                <w:rtl/>
              </w:rPr>
            </w:pP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50D07B94" w14:textId="00CE166C" w:rsidR="00B02265" w:rsidRDefault="00951336" w:rsidP="0010476D">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sz w:val="28"/>
                <w:szCs w:val="28"/>
              </w:rPr>
              <w:lastRenderedPageBreak/>
              <w:t>Surprise weekly exams that you have studied in</w:t>
            </w:r>
            <w:r w:rsidR="00E53C46">
              <w:rPr>
                <w:rFonts w:ascii="Simplified Arabic" w:eastAsia="Calibri" w:hAnsi="Simplified Arabic" w:cs="Simplified Arabic"/>
                <w:sz w:val="28"/>
                <w:szCs w:val="28"/>
              </w:rPr>
              <w:t xml:space="preserve"> </w:t>
            </w:r>
            <w:r>
              <w:rPr>
                <w:rFonts w:ascii="Simplified Arabic" w:eastAsia="Calibri" w:hAnsi="Simplified Arabic" w:cs="Simplified Arabic"/>
                <w:sz w:val="28"/>
                <w:szCs w:val="28"/>
              </w:rPr>
              <w:t xml:space="preserve">previous subject quarterly </w:t>
            </w:r>
            <w:r w:rsidR="001F4F34">
              <w:rPr>
                <w:rFonts w:ascii="Simplified Arabic" w:eastAsia="Calibri" w:hAnsi="Simplified Arabic" w:cs="Simplified Arabic"/>
                <w:sz w:val="28"/>
                <w:szCs w:val="28"/>
              </w:rPr>
              <w:t>exam and the</w:t>
            </w:r>
            <w:r w:rsidR="00E53C46">
              <w:rPr>
                <w:rFonts w:ascii="Simplified Arabic" w:eastAsia="Calibri" w:hAnsi="Simplified Arabic" w:cs="Simplified Arabic"/>
                <w:sz w:val="28"/>
                <w:szCs w:val="28"/>
              </w:rPr>
              <w:t xml:space="preserve"> end of year exam as well as in</w:t>
            </w:r>
            <w:r w:rsidR="001F4F34">
              <w:rPr>
                <w:rFonts w:ascii="Simplified Arabic" w:eastAsia="Calibri" w:hAnsi="Simplified Arabic" w:cs="Simplified Arabic"/>
                <w:sz w:val="28"/>
                <w:szCs w:val="28"/>
              </w:rPr>
              <w:t>teraction participation and discussion in the weekly lectures.</w:t>
            </w:r>
          </w:p>
          <w:p w14:paraId="3D7FDBB7" w14:textId="64FB5CDB" w:rsidR="00273225" w:rsidRPr="00B80B61" w:rsidRDefault="00273225" w:rsidP="0010476D">
            <w:pPr>
              <w:autoSpaceDE w:val="0"/>
              <w:autoSpaceDN w:val="0"/>
              <w:adjustRightInd w:val="0"/>
              <w:rPr>
                <w:rFonts w:ascii="Simplified Arabic" w:eastAsia="Calibri" w:hAnsi="Simplified Arabic" w:cs="Simplified Arabic"/>
                <w:sz w:val="28"/>
                <w:szCs w:val="28"/>
                <w:rtl/>
              </w:rPr>
            </w:pP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957"/>
        <w:gridCol w:w="1048"/>
        <w:gridCol w:w="1253"/>
        <w:gridCol w:w="917"/>
        <w:gridCol w:w="1430"/>
        <w:gridCol w:w="1438"/>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4C1CA69F"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 xml:space="preserve">General </w:t>
            </w:r>
            <w:r w:rsidR="00A700BE" w:rsidRPr="00A01D17">
              <w:rPr>
                <w:rFonts w:ascii="Simplified Arabic" w:eastAsia="Calibri" w:hAnsi="Simplified Arabic" w:cs="Simplified Arabic" w:hint="cs"/>
                <w:b/>
              </w:rPr>
              <w:t xml:space="preserve"> </w:t>
            </w:r>
          </w:p>
        </w:tc>
        <w:tc>
          <w:tcPr>
            <w:tcW w:w="1050" w:type="dxa"/>
            <w:shd w:val="clear" w:color="auto" w:fill="auto"/>
          </w:tcPr>
          <w:p w14:paraId="3577D396" w14:textId="3694EF55"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00A700BE" w:rsidRPr="00A01D17">
              <w:rPr>
                <w:rFonts w:ascii="Simplified Arabic" w:eastAsia="Calibri" w:hAnsi="Simplified Arabic" w:cs="Simplified Arabic" w:hint="cs"/>
                <w:b/>
              </w:rPr>
              <w:t>pecial</w:t>
            </w:r>
            <w:r>
              <w:rPr>
                <w:rFonts w:ascii="Simplified Arabic" w:eastAsia="Calibri" w:hAnsi="Simplified Arabic" w:cs="Simplified Arabic"/>
                <w:b/>
              </w:rPr>
              <w:t xml:space="preserve"> </w:t>
            </w:r>
            <w:r w:rsidR="00A700BE" w:rsidRPr="00A01D17">
              <w:rPr>
                <w:rFonts w:ascii="Simplified Arabic" w:eastAsia="Calibri" w:hAnsi="Simplified Arabic" w:cs="Simplified Arabic" w:hint="cs"/>
                <w:b/>
              </w:rPr>
              <w:t xml:space="preserve"> </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61CB1486" w:rsidR="00A700BE" w:rsidRPr="00A01D17" w:rsidRDefault="00642469"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Staff</w:t>
            </w:r>
            <w:r w:rsidR="00A700BE">
              <w:rPr>
                <w:rFonts w:ascii="Simplified Arabic" w:eastAsia="Calibri" w:hAnsi="Simplified Arabic" w:cs="Simplified Arabic" w:hint="cs"/>
                <w:b/>
              </w:rPr>
              <w:t xml:space="preserve"> </w:t>
            </w:r>
          </w:p>
        </w:tc>
        <w:tc>
          <w:tcPr>
            <w:tcW w:w="1450" w:type="dxa"/>
            <w:shd w:val="clear" w:color="auto" w:fill="auto"/>
          </w:tcPr>
          <w:p w14:paraId="35E973E2" w14:textId="7EBBF7C4" w:rsidR="00A700BE" w:rsidRPr="00A01D17" w:rsidRDefault="00CC35F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L</w:t>
            </w:r>
            <w:r w:rsidR="00A700BE">
              <w:rPr>
                <w:rFonts w:ascii="Simplified Arabic" w:eastAsia="Calibri" w:hAnsi="Simplified Arabic" w:cs="Simplified Arabic" w:hint="cs"/>
                <w:b/>
              </w:rPr>
              <w:t>ecturer</w:t>
            </w:r>
            <w:r>
              <w:rPr>
                <w:rFonts w:ascii="Simplified Arabic" w:eastAsia="Calibri" w:hAnsi="Simplified Arabic" w:cs="Simplified Arabic"/>
                <w:b/>
              </w:rPr>
              <w:t xml:space="preserve"> </w:t>
            </w:r>
            <w:r w:rsidR="00A700BE">
              <w:rPr>
                <w:rFonts w:ascii="Simplified Arabic" w:eastAsia="Calibri" w:hAnsi="Simplified Arabic" w:cs="Simplified Arabic" w:hint="cs"/>
                <w:b/>
              </w:rPr>
              <w:t xml:space="preserve"> </w:t>
            </w:r>
          </w:p>
        </w:tc>
      </w:tr>
      <w:tr w:rsidR="00A700BE" w:rsidRPr="00F220BE" w14:paraId="13218ABF" w14:textId="77777777" w:rsidTr="00BE4995">
        <w:trPr>
          <w:trHeight w:val="261"/>
        </w:trPr>
        <w:tc>
          <w:tcPr>
            <w:tcW w:w="2633" w:type="dxa"/>
            <w:shd w:val="clear" w:color="auto" w:fill="auto"/>
          </w:tcPr>
          <w:p w14:paraId="630791EE" w14:textId="356AE3A0" w:rsidR="00A700BE" w:rsidRPr="00D736CA" w:rsidRDefault="001F4F3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 xml:space="preserve">Assistant professor </w:t>
            </w:r>
          </w:p>
        </w:tc>
        <w:tc>
          <w:tcPr>
            <w:tcW w:w="882" w:type="dxa"/>
            <w:shd w:val="clear" w:color="auto" w:fill="auto"/>
          </w:tcPr>
          <w:p w14:paraId="3476515F" w14:textId="62A24895" w:rsidR="00A700BE" w:rsidRPr="00D736CA" w:rsidRDefault="001F4F3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Arabic langu</w:t>
            </w:r>
            <w:r w:rsidR="00423F3F">
              <w:rPr>
                <w:rFonts w:ascii="Simplified Arabic" w:eastAsia="Calibri" w:hAnsi="Simplified Arabic" w:cs="Simplified Arabic"/>
                <w:lang w:bidi="ar-IQ"/>
              </w:rPr>
              <w:t xml:space="preserve">age </w:t>
            </w:r>
          </w:p>
        </w:tc>
        <w:tc>
          <w:tcPr>
            <w:tcW w:w="1050" w:type="dxa"/>
            <w:shd w:val="clear" w:color="auto" w:fill="auto"/>
          </w:tcPr>
          <w:p w14:paraId="3A1C714B" w14:textId="1797AB81" w:rsidR="00A700BE" w:rsidRPr="00D736CA" w:rsidRDefault="00423F3F"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Literature and rhetoric</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34BB4978" w:rsidR="00A700BE" w:rsidRPr="00D736CA" w:rsidRDefault="00EC422C"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S</w:t>
            </w:r>
            <w:r w:rsidR="00423F3F">
              <w:rPr>
                <w:rFonts w:ascii="Simplified Arabic" w:eastAsia="Calibri" w:hAnsi="Simplified Arabic" w:cs="Simplified Arabic"/>
                <w:lang w:bidi="ar-IQ"/>
              </w:rPr>
              <w:t>taff</w:t>
            </w:r>
          </w:p>
        </w:tc>
        <w:tc>
          <w:tcPr>
            <w:tcW w:w="145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144D5D0F" w14:textId="00F0B011" w:rsidR="00273225" w:rsidRDefault="00FB24BE" w:rsidP="00E20A6A">
            <w:pPr>
              <w:autoSpaceDE w:val="0"/>
              <w:autoSpaceDN w:val="0"/>
              <w:adjustRightInd w:val="0"/>
              <w:rPr>
                <w:rFonts w:ascii="Simplified Arabic" w:eastAsia="Calibri" w:hAnsi="Simplified Arabic" w:cs="Simplified Arabic"/>
                <w:sz w:val="24"/>
                <w:szCs w:val="24"/>
                <w:lang w:bidi="ar-IQ"/>
              </w:rPr>
            </w:pPr>
            <w:r>
              <w:rPr>
                <w:rFonts w:ascii="Simplified Arabic" w:eastAsia="Calibri" w:hAnsi="Simplified Arabic" w:cs="Simplified Arabic"/>
                <w:sz w:val="24"/>
                <w:szCs w:val="24"/>
              </w:rPr>
              <w:t>Assistance and guidance building to raise their level of scientific and ethical dealing with students as well as guiding them to access modern and val</w:t>
            </w:r>
            <w:r w:rsidR="00EC422C">
              <w:rPr>
                <w:rFonts w:ascii="Simplified Arabic" w:eastAsia="Calibri" w:hAnsi="Simplified Arabic" w:cs="Simplified Arabic"/>
                <w:sz w:val="24"/>
                <w:szCs w:val="24"/>
              </w:rPr>
              <w:t>uable sources.</w:t>
            </w:r>
            <w:r>
              <w:rPr>
                <w:rFonts w:ascii="Simplified Arabic" w:eastAsia="Calibri" w:hAnsi="Simplified Arabic" w:cs="Simplified Arabic"/>
                <w:sz w:val="24"/>
                <w:szCs w:val="24"/>
              </w:rPr>
              <w:t xml:space="preserve"> </w:t>
            </w:r>
          </w:p>
          <w:p w14:paraId="4A9AB062" w14:textId="6CC31D71" w:rsidR="00273225" w:rsidRPr="00B80B61" w:rsidRDefault="00273225" w:rsidP="00B80B61">
            <w:pPr>
              <w:autoSpaceDE w:val="0"/>
              <w:autoSpaceDN w:val="0"/>
              <w:adjustRightInd w:val="0"/>
              <w:rPr>
                <w:rFonts w:ascii="Simplified Arabic" w:eastAsia="Calibri" w:hAnsi="Simplified Arabic" w:cs="Simplified Arabic"/>
                <w:sz w:val="24"/>
                <w:szCs w:val="24"/>
                <w:rtl/>
                <w:lang w:bidi="ar-IQ"/>
              </w:rPr>
            </w:pP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7052C899" w14:textId="2E68BFD0" w:rsidR="0075530C" w:rsidRDefault="00667587" w:rsidP="00B80B61">
            <w:pPr>
              <w:autoSpaceDE w:val="0"/>
              <w:autoSpaceDN w:val="0"/>
              <w:adjustRightInd w:val="0"/>
              <w:rPr>
                <w:rFonts w:ascii="Simplified Arabic" w:eastAsia="Calibri" w:hAnsi="Simplified Arabic" w:cs="Simplified Arabic"/>
                <w:sz w:val="24"/>
                <w:szCs w:val="24"/>
              </w:rPr>
            </w:pPr>
            <w:r>
              <w:rPr>
                <w:rFonts w:ascii="Simplified Arabic" w:eastAsia="Calibri" w:hAnsi="Simplified Arabic" w:cs="Simplified Arabic"/>
                <w:sz w:val="24"/>
                <w:szCs w:val="24"/>
              </w:rPr>
              <w:t>1-Continuous access to modern sources and follow – up of everything issued by reputable publishing houses.</w:t>
            </w:r>
          </w:p>
          <w:p w14:paraId="039352FA" w14:textId="2DF78C81" w:rsidR="00667587" w:rsidRDefault="00FD0AFC" w:rsidP="00B80B61">
            <w:pPr>
              <w:autoSpaceDE w:val="0"/>
              <w:autoSpaceDN w:val="0"/>
              <w:adjustRightInd w:val="0"/>
              <w:rPr>
                <w:rFonts w:ascii="Simplified Arabic" w:eastAsia="Calibri" w:hAnsi="Simplified Arabic" w:cs="Simplified Arabic"/>
                <w:sz w:val="24"/>
                <w:szCs w:val="24"/>
                <w:lang w:bidi="ar-IQ"/>
              </w:rPr>
            </w:pPr>
            <w:r>
              <w:rPr>
                <w:rFonts w:ascii="Simplified Arabic" w:eastAsia="Calibri" w:hAnsi="Simplified Arabic" w:cs="Simplified Arabic"/>
                <w:sz w:val="24"/>
                <w:szCs w:val="24"/>
                <w:lang w:bidi="ar-IQ"/>
              </w:rPr>
              <w:t>2-Entry of faculty members into seminars and work</w:t>
            </w:r>
            <w:r w:rsidR="00667587">
              <w:rPr>
                <w:rFonts w:ascii="Simplified Arabic" w:eastAsia="Calibri" w:hAnsi="Simplified Arabic" w:cs="Simplified Arabic"/>
                <w:sz w:val="24"/>
                <w:szCs w:val="24"/>
                <w:lang w:bidi="ar-IQ"/>
              </w:rPr>
              <w:t xml:space="preserve">shops in order to develop </w:t>
            </w:r>
            <w:r w:rsidR="00CB23BB">
              <w:rPr>
                <w:rFonts w:ascii="Simplified Arabic" w:eastAsia="Calibri" w:hAnsi="Simplified Arabic" w:cs="Simplified Arabic"/>
                <w:sz w:val="24"/>
                <w:szCs w:val="24"/>
                <w:lang w:bidi="ar-IQ"/>
              </w:rPr>
              <w:t>capabilities and scientific – level.</w:t>
            </w:r>
          </w:p>
          <w:p w14:paraId="6184D1E2" w14:textId="0B346AB3" w:rsidR="00CB23BB" w:rsidRDefault="00CB23BB" w:rsidP="00B80B61">
            <w:pPr>
              <w:autoSpaceDE w:val="0"/>
              <w:autoSpaceDN w:val="0"/>
              <w:adjustRightInd w:val="0"/>
              <w:rPr>
                <w:rFonts w:ascii="Simplified Arabic" w:eastAsia="Calibri" w:hAnsi="Simplified Arabic" w:cs="Simplified Arabic"/>
                <w:sz w:val="24"/>
                <w:szCs w:val="24"/>
                <w:lang w:bidi="ar-IQ"/>
              </w:rPr>
            </w:pPr>
            <w:r>
              <w:rPr>
                <w:rFonts w:ascii="Simplified Arabic" w:eastAsia="Calibri" w:hAnsi="Simplified Arabic" w:cs="Simplified Arabic"/>
                <w:sz w:val="24"/>
                <w:szCs w:val="24"/>
                <w:lang w:bidi="ar-IQ"/>
              </w:rPr>
              <w:t>3-Cooperation and exchange of Ideas with professors and researchers at other universities.</w:t>
            </w:r>
          </w:p>
          <w:p w14:paraId="104185BA" w14:textId="77777777" w:rsidR="00273225" w:rsidRDefault="00273225" w:rsidP="00B80B61">
            <w:pPr>
              <w:autoSpaceDE w:val="0"/>
              <w:autoSpaceDN w:val="0"/>
              <w:adjustRightInd w:val="0"/>
              <w:rPr>
                <w:rFonts w:ascii="Simplified Arabic" w:eastAsia="Calibri" w:hAnsi="Simplified Arabic" w:cs="Simplified Arabic"/>
                <w:sz w:val="24"/>
                <w:szCs w:val="24"/>
                <w:lang w:bidi="ar-IQ"/>
              </w:rPr>
            </w:pPr>
          </w:p>
          <w:p w14:paraId="164EF1DF" w14:textId="77777777" w:rsidR="00273225" w:rsidRDefault="00273225" w:rsidP="00B80B61">
            <w:pPr>
              <w:autoSpaceDE w:val="0"/>
              <w:autoSpaceDN w:val="0"/>
              <w:adjustRightInd w:val="0"/>
              <w:rPr>
                <w:rFonts w:ascii="Simplified Arabic" w:eastAsia="Calibri" w:hAnsi="Simplified Arabic" w:cs="Simplified Arabic"/>
                <w:sz w:val="24"/>
                <w:szCs w:val="24"/>
                <w:lang w:bidi="ar-IQ"/>
              </w:rPr>
            </w:pPr>
          </w:p>
          <w:p w14:paraId="5D2A2691" w14:textId="77777777" w:rsidR="00273225" w:rsidRDefault="00273225" w:rsidP="00B80B61">
            <w:pPr>
              <w:autoSpaceDE w:val="0"/>
              <w:autoSpaceDN w:val="0"/>
              <w:adjustRightInd w:val="0"/>
              <w:rPr>
                <w:rFonts w:ascii="Simplified Arabic" w:eastAsia="Calibri" w:hAnsi="Simplified Arabic" w:cs="Simplified Arabic"/>
                <w:sz w:val="24"/>
                <w:szCs w:val="24"/>
                <w:lang w:bidi="ar-IQ"/>
              </w:rPr>
            </w:pPr>
          </w:p>
          <w:p w14:paraId="6A909ED3" w14:textId="338A56A1" w:rsidR="00273225" w:rsidRPr="00B80B61" w:rsidRDefault="00273225" w:rsidP="00B80B61">
            <w:pPr>
              <w:autoSpaceDE w:val="0"/>
              <w:autoSpaceDN w:val="0"/>
              <w:adjustRightInd w:val="0"/>
              <w:rPr>
                <w:rFonts w:ascii="Simplified Arabic" w:eastAsia="Calibri" w:hAnsi="Simplified Arabic" w:cs="Simplified Arabic"/>
                <w:sz w:val="24"/>
                <w:szCs w:val="24"/>
                <w:rtl/>
                <w:lang w:bidi="ar-IQ"/>
              </w:rPr>
            </w:pP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2F0E30A6" w14:textId="54B4565B" w:rsidR="0010476D" w:rsidRDefault="00847535" w:rsidP="00066B8F">
            <w:pPr>
              <w:autoSpaceDE w:val="0"/>
              <w:autoSpaceDN w:val="0"/>
              <w:adjustRightInd w:val="0"/>
              <w:rPr>
                <w:rFonts w:ascii="Simplified Arabic" w:eastAsia="Calibri" w:hAnsi="Simplified Arabic" w:cs="Simplified Arabic"/>
                <w:b/>
                <w:sz w:val="24"/>
                <w:szCs w:val="24"/>
              </w:rPr>
            </w:pPr>
            <w:r>
              <w:rPr>
                <w:rFonts w:ascii="Simplified Arabic" w:eastAsia="Calibri" w:hAnsi="Simplified Arabic" w:cs="Simplified Arabic"/>
                <w:b/>
                <w:sz w:val="24"/>
                <w:szCs w:val="24"/>
              </w:rPr>
              <w:t>1-Central admission for morning study.</w:t>
            </w:r>
          </w:p>
          <w:p w14:paraId="2FF00205" w14:textId="63F40295" w:rsidR="00847535" w:rsidRDefault="00847535" w:rsidP="00066B8F">
            <w:pPr>
              <w:autoSpaceDE w:val="0"/>
              <w:autoSpaceDN w:val="0"/>
              <w:adjustRightInd w:val="0"/>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lang w:bidi="ar-IQ"/>
              </w:rPr>
              <w:t>2-Direct admission for fine arts graduate.</w:t>
            </w:r>
          </w:p>
          <w:p w14:paraId="23140258" w14:textId="6BF6903F" w:rsidR="00847535" w:rsidRDefault="00847535" w:rsidP="00066B8F">
            <w:pPr>
              <w:autoSpaceDE w:val="0"/>
              <w:autoSpaceDN w:val="0"/>
              <w:adjustRightInd w:val="0"/>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lang w:bidi="ar-IQ"/>
              </w:rPr>
              <w:t xml:space="preserve">3-Evening study for all scientific branches and is </w:t>
            </w:r>
            <w:proofErr w:type="spellStart"/>
            <w:r>
              <w:rPr>
                <w:rFonts w:ascii="Simplified Arabic" w:eastAsia="Calibri" w:hAnsi="Simplified Arabic" w:cs="Simplified Arabic"/>
                <w:b/>
                <w:bCs/>
                <w:sz w:val="24"/>
                <w:szCs w:val="24"/>
                <w:lang w:bidi="ar-IQ"/>
              </w:rPr>
              <w:t>subdect</w:t>
            </w:r>
            <w:proofErr w:type="spellEnd"/>
            <w:r>
              <w:rPr>
                <w:rFonts w:ascii="Simplified Arabic" w:eastAsia="Calibri" w:hAnsi="Simplified Arabic" w:cs="Simplified Arabic"/>
                <w:b/>
                <w:bCs/>
                <w:sz w:val="24"/>
                <w:szCs w:val="24"/>
                <w:lang w:bidi="ar-IQ"/>
              </w:rPr>
              <w:t xml:space="preserve"> to interview and </w:t>
            </w:r>
            <w:r w:rsidR="00A83E05">
              <w:rPr>
                <w:rFonts w:ascii="Simplified Arabic" w:eastAsia="Calibri" w:hAnsi="Simplified Arabic" w:cs="Simplified Arabic"/>
                <w:b/>
                <w:bCs/>
                <w:sz w:val="24"/>
                <w:szCs w:val="24"/>
                <w:lang w:bidi="ar-IQ"/>
              </w:rPr>
              <w:t>selection.</w:t>
            </w:r>
          </w:p>
          <w:p w14:paraId="5C624C76" w14:textId="64F5BB65" w:rsidR="00273225" w:rsidRDefault="00273225" w:rsidP="00066B8F">
            <w:pPr>
              <w:autoSpaceDE w:val="0"/>
              <w:autoSpaceDN w:val="0"/>
              <w:adjustRightInd w:val="0"/>
              <w:rPr>
                <w:rFonts w:ascii="Simplified Arabic" w:eastAsia="Calibri" w:hAnsi="Simplified Arabic" w:cs="Simplified Arabic"/>
                <w:b/>
                <w:bCs/>
                <w:sz w:val="24"/>
                <w:szCs w:val="24"/>
                <w:lang w:bidi="ar-IQ"/>
              </w:rPr>
            </w:pPr>
          </w:p>
          <w:p w14:paraId="42230D66" w14:textId="3B0FCECC" w:rsidR="00273225" w:rsidRDefault="00273225" w:rsidP="00066B8F">
            <w:pPr>
              <w:autoSpaceDE w:val="0"/>
              <w:autoSpaceDN w:val="0"/>
              <w:adjustRightInd w:val="0"/>
              <w:rPr>
                <w:rFonts w:ascii="Simplified Arabic" w:eastAsia="Calibri" w:hAnsi="Simplified Arabic" w:cs="Simplified Arabic"/>
                <w:b/>
                <w:bCs/>
                <w:sz w:val="24"/>
                <w:szCs w:val="24"/>
                <w:lang w:bidi="ar-IQ"/>
              </w:rPr>
            </w:pPr>
          </w:p>
          <w:p w14:paraId="687D404C" w14:textId="547DD2E5" w:rsidR="00273225" w:rsidRDefault="00273225" w:rsidP="00066B8F">
            <w:pPr>
              <w:autoSpaceDE w:val="0"/>
              <w:autoSpaceDN w:val="0"/>
              <w:adjustRightInd w:val="0"/>
              <w:rPr>
                <w:rFonts w:ascii="Simplified Arabic" w:eastAsia="Calibri" w:hAnsi="Simplified Arabic" w:cs="Simplified Arabic"/>
                <w:b/>
                <w:bCs/>
                <w:sz w:val="24"/>
                <w:szCs w:val="24"/>
                <w:lang w:bidi="ar-IQ"/>
              </w:rPr>
            </w:pPr>
          </w:p>
          <w:p w14:paraId="7A108330" w14:textId="77777777" w:rsidR="00273225" w:rsidRDefault="00273225" w:rsidP="00066B8F">
            <w:pPr>
              <w:autoSpaceDE w:val="0"/>
              <w:autoSpaceDN w:val="0"/>
              <w:adjustRightInd w:val="0"/>
              <w:rPr>
                <w:rFonts w:ascii="Simplified Arabic" w:eastAsia="Calibri" w:hAnsi="Simplified Arabic" w:cs="Simplified Arabic"/>
                <w:b/>
                <w:bCs/>
                <w:sz w:val="24"/>
                <w:szCs w:val="24"/>
                <w:rtl/>
                <w:lang w:bidi="ar-IQ"/>
              </w:rPr>
            </w:pPr>
          </w:p>
          <w:p w14:paraId="4E6D2593" w14:textId="77777777" w:rsidR="00A21460" w:rsidRPr="00B80B61" w:rsidRDefault="00A21460" w:rsidP="00066B8F">
            <w:pPr>
              <w:autoSpaceDE w:val="0"/>
              <w:autoSpaceDN w:val="0"/>
              <w:adjustRightInd w:val="0"/>
              <w:rPr>
                <w:rFonts w:ascii="Simplified Arabic" w:eastAsia="Calibri" w:hAnsi="Simplified Arabic" w:cs="Simplified Arabic"/>
                <w:sz w:val="28"/>
                <w:szCs w:val="28"/>
                <w:rtl/>
              </w:rPr>
            </w:pP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6D2733F7" w14:textId="183EC65C" w:rsidR="0010476D" w:rsidRDefault="00160B98" w:rsidP="00066B8F">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The Holy Quran /explained by Ibn Aqeel/ Lisan al-Arab/ </w:t>
            </w:r>
            <w:proofErr w:type="spellStart"/>
            <w:r>
              <w:rPr>
                <w:rFonts w:ascii="Simplified Arabic" w:eastAsia="Calibri" w:hAnsi="Simplified Arabic" w:cs="Simplified Arabic"/>
                <w:sz w:val="28"/>
                <w:szCs w:val="28"/>
              </w:rPr>
              <w:t>acollection</w:t>
            </w:r>
            <w:proofErr w:type="spellEnd"/>
            <w:r>
              <w:rPr>
                <w:rFonts w:ascii="Simplified Arabic" w:eastAsia="Calibri" w:hAnsi="Simplified Arabic" w:cs="Simplified Arabic"/>
                <w:sz w:val="28"/>
                <w:szCs w:val="28"/>
              </w:rPr>
              <w:t xml:space="preserve"> of Arabic lessons and co</w:t>
            </w:r>
            <w:r w:rsidR="009F4538">
              <w:rPr>
                <w:rFonts w:ascii="Simplified Arabic" w:eastAsia="Calibri" w:hAnsi="Simplified Arabic" w:cs="Simplified Arabic"/>
                <w:sz w:val="28"/>
                <w:szCs w:val="28"/>
              </w:rPr>
              <w:t xml:space="preserve">llections of the most prominent Iraqi and </w:t>
            </w:r>
            <w:proofErr w:type="spellStart"/>
            <w:r w:rsidR="009F4538">
              <w:rPr>
                <w:rFonts w:ascii="Simplified Arabic" w:eastAsia="Calibri" w:hAnsi="Simplified Arabic" w:cs="Simplified Arabic"/>
                <w:sz w:val="28"/>
                <w:szCs w:val="28"/>
              </w:rPr>
              <w:t>arab</w:t>
            </w:r>
            <w:proofErr w:type="spellEnd"/>
            <w:r w:rsidR="009F4538">
              <w:rPr>
                <w:rFonts w:ascii="Simplified Arabic" w:eastAsia="Calibri" w:hAnsi="Simplified Arabic" w:cs="Simplified Arabic"/>
                <w:sz w:val="28"/>
                <w:szCs w:val="28"/>
              </w:rPr>
              <w:t xml:space="preserve"> poets.</w:t>
            </w:r>
            <w:r w:rsidR="0010476D">
              <w:rPr>
                <w:rFonts w:ascii="Simplified Arabic" w:eastAsia="Calibri" w:hAnsi="Simplified Arabic" w:cs="Simplified Arabic" w:hint="cs"/>
                <w:sz w:val="28"/>
                <w:szCs w:val="28"/>
              </w:rPr>
              <w:t xml:space="preserve">  </w:t>
            </w:r>
          </w:p>
          <w:p w14:paraId="612D075F" w14:textId="77777777" w:rsidR="00A21460" w:rsidRDefault="00A21460" w:rsidP="00066B8F">
            <w:pPr>
              <w:autoSpaceDE w:val="0"/>
              <w:autoSpaceDN w:val="0"/>
              <w:adjustRightInd w:val="0"/>
              <w:rPr>
                <w:rFonts w:ascii="Simplified Arabic" w:eastAsia="Calibri" w:hAnsi="Simplified Arabic" w:cs="Simplified Arabic"/>
                <w:sz w:val="28"/>
                <w:szCs w:val="28"/>
              </w:rPr>
            </w:pPr>
          </w:p>
          <w:p w14:paraId="49532BF3" w14:textId="77777777" w:rsidR="00273225" w:rsidRDefault="00273225" w:rsidP="00066B8F">
            <w:pPr>
              <w:autoSpaceDE w:val="0"/>
              <w:autoSpaceDN w:val="0"/>
              <w:adjustRightInd w:val="0"/>
              <w:rPr>
                <w:rFonts w:ascii="Simplified Arabic" w:eastAsia="Calibri" w:hAnsi="Simplified Arabic" w:cs="Simplified Arabic"/>
                <w:sz w:val="28"/>
                <w:szCs w:val="28"/>
              </w:rPr>
            </w:pPr>
          </w:p>
          <w:p w14:paraId="7BB9A159" w14:textId="77777777" w:rsidR="00273225" w:rsidRDefault="00273225" w:rsidP="00066B8F">
            <w:pPr>
              <w:autoSpaceDE w:val="0"/>
              <w:autoSpaceDN w:val="0"/>
              <w:adjustRightInd w:val="0"/>
              <w:rPr>
                <w:rFonts w:ascii="Simplified Arabic" w:eastAsia="Calibri" w:hAnsi="Simplified Arabic" w:cs="Simplified Arabic"/>
                <w:sz w:val="28"/>
                <w:szCs w:val="28"/>
              </w:rPr>
            </w:pPr>
          </w:p>
          <w:p w14:paraId="14016C71" w14:textId="7DD5520C" w:rsidR="00273225" w:rsidRPr="00B80B61" w:rsidRDefault="00273225" w:rsidP="00066B8F">
            <w:pPr>
              <w:autoSpaceDE w:val="0"/>
              <w:autoSpaceDN w:val="0"/>
              <w:adjustRightInd w:val="0"/>
              <w:rPr>
                <w:rFonts w:ascii="Simplified Arabic" w:eastAsia="Calibri" w:hAnsi="Simplified Arabic" w:cs="Simplified Arabic"/>
                <w:sz w:val="28"/>
                <w:szCs w:val="28"/>
                <w:rtl/>
              </w:rPr>
            </w:pP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74493346" w14:textId="58B3ACF7" w:rsidR="00273225" w:rsidRDefault="001D00B2" w:rsidP="001D00B2">
            <w:pPr>
              <w:autoSpaceDE w:val="0"/>
              <w:autoSpaceDN w:val="0"/>
              <w:adjustRightInd w:val="0"/>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1-Developing the program by reviewing the most prominent linguistic, grammatical and stylistic studies in the field of the Arabic poets.</w:t>
            </w:r>
          </w:p>
          <w:p w14:paraId="3DD31AD7" w14:textId="77777777" w:rsidR="00273225" w:rsidRDefault="00273225" w:rsidP="00B80B61">
            <w:pPr>
              <w:autoSpaceDE w:val="0"/>
              <w:autoSpaceDN w:val="0"/>
              <w:adjustRightInd w:val="0"/>
              <w:jc w:val="both"/>
              <w:rPr>
                <w:rFonts w:ascii="Simplified Arabic" w:eastAsia="Calibri" w:hAnsi="Simplified Arabic" w:cs="Simplified Arabic"/>
                <w:sz w:val="28"/>
                <w:szCs w:val="28"/>
                <w:lang w:bidi="ar-IQ"/>
              </w:rPr>
            </w:pPr>
          </w:p>
          <w:p w14:paraId="135332A7" w14:textId="1527B53E" w:rsidR="00273225" w:rsidRDefault="001D00B2" w:rsidP="00B80B61">
            <w:pPr>
              <w:autoSpaceDE w:val="0"/>
              <w:autoSpaceDN w:val="0"/>
              <w:adjustRightInd w:val="0"/>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2-Closely lin</w:t>
            </w:r>
            <w:r w:rsidR="00D6242A">
              <w:rPr>
                <w:rFonts w:ascii="Simplified Arabic" w:eastAsia="Calibri" w:hAnsi="Simplified Arabic" w:cs="Simplified Arabic"/>
                <w:sz w:val="28"/>
                <w:szCs w:val="28"/>
                <w:lang w:bidi="ar-IQ"/>
              </w:rPr>
              <w:t>king theater to the language in order to develop linguistic a</w:t>
            </w:r>
            <w:r w:rsidR="00D131C5">
              <w:rPr>
                <w:rFonts w:ascii="Simplified Arabic" w:eastAsia="Calibri" w:hAnsi="Simplified Arabic" w:cs="Simplified Arabic"/>
                <w:sz w:val="28"/>
                <w:szCs w:val="28"/>
                <w:lang w:bidi="ar-IQ"/>
              </w:rPr>
              <w:t xml:space="preserve">nd vocal skills that serve the </w:t>
            </w:r>
            <w:proofErr w:type="spellStart"/>
            <w:r w:rsidR="00D131C5">
              <w:rPr>
                <w:rFonts w:ascii="Simplified Arabic" w:eastAsia="Calibri" w:hAnsi="Simplified Arabic" w:cs="Simplified Arabic"/>
                <w:sz w:val="28"/>
                <w:szCs w:val="28"/>
                <w:lang w:bidi="ar-IQ"/>
              </w:rPr>
              <w:t>A</w:t>
            </w:r>
            <w:r w:rsidR="00D6242A">
              <w:rPr>
                <w:rFonts w:ascii="Simplified Arabic" w:eastAsia="Calibri" w:hAnsi="Simplified Arabic" w:cs="Simplified Arabic"/>
                <w:sz w:val="28"/>
                <w:szCs w:val="28"/>
                <w:lang w:bidi="ar-IQ"/>
              </w:rPr>
              <w:t>rtisticreality</w:t>
            </w:r>
            <w:proofErr w:type="spellEnd"/>
            <w:r w:rsidR="00D6242A">
              <w:rPr>
                <w:rFonts w:ascii="Simplified Arabic" w:eastAsia="Calibri" w:hAnsi="Simplified Arabic" w:cs="Simplified Arabic"/>
                <w:sz w:val="28"/>
                <w:szCs w:val="28"/>
                <w:lang w:bidi="ar-IQ"/>
              </w:rPr>
              <w:t xml:space="preserve"> in academic study, which helps to spread this ex</w:t>
            </w:r>
            <w:r w:rsidR="00E53C46">
              <w:rPr>
                <w:rFonts w:ascii="Simplified Arabic" w:eastAsia="Calibri" w:hAnsi="Simplified Arabic" w:cs="Simplified Arabic"/>
                <w:sz w:val="28"/>
                <w:szCs w:val="28"/>
                <w:lang w:bidi="ar-IQ"/>
              </w:rPr>
              <w:t xml:space="preserve">perience and make it </w:t>
            </w:r>
            <w:r w:rsidR="00F71BB0">
              <w:rPr>
                <w:rFonts w:ascii="Simplified Arabic" w:eastAsia="Calibri" w:hAnsi="Simplified Arabic" w:cs="Simplified Arabic"/>
                <w:sz w:val="28"/>
                <w:szCs w:val="28"/>
                <w:lang w:bidi="ar-IQ"/>
              </w:rPr>
              <w:t>model to be emulated.</w:t>
            </w:r>
          </w:p>
          <w:p w14:paraId="07AEB959" w14:textId="390F1987" w:rsidR="00273225" w:rsidRPr="00B80B61" w:rsidRDefault="00273225" w:rsidP="00B80B61">
            <w:pPr>
              <w:autoSpaceDE w:val="0"/>
              <w:autoSpaceDN w:val="0"/>
              <w:adjustRightInd w:val="0"/>
              <w:jc w:val="both"/>
              <w:rPr>
                <w:rFonts w:ascii="Simplified Arabic" w:eastAsia="Calibri" w:hAnsi="Simplified Arabic" w:cs="Simplified Arabic"/>
                <w:sz w:val="28"/>
                <w:szCs w:val="28"/>
                <w:rtl/>
                <w:lang w:bidi="ar-IQ"/>
              </w:rPr>
            </w:pPr>
          </w:p>
        </w:tc>
      </w:tr>
    </w:tbl>
    <w:p w14:paraId="6084684E" w14:textId="77777777" w:rsidR="00E91089" w:rsidRPr="002E713A" w:rsidRDefault="00E91089" w:rsidP="00945C15">
      <w:pPr>
        <w:rPr>
          <w:sz w:val="28"/>
          <w:szCs w:val="28"/>
          <w:rtl/>
          <w:lang w:bidi="ar-IQ"/>
        </w:rPr>
        <w:sectPr w:rsidR="00E91089" w:rsidRPr="002E713A" w:rsidSect="007909DC">
          <w:footerReference w:type="default" r:id="rId11"/>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1E2A40" w:rsidRPr="00FE2B72" w14:paraId="62C8C92C" w14:textId="77777777" w:rsidTr="00F74C41">
        <w:trPr>
          <w:trHeight w:val="346"/>
        </w:trPr>
        <w:tc>
          <w:tcPr>
            <w:tcW w:w="1824" w:type="dxa"/>
            <w:vMerge w:val="restart"/>
            <w:shd w:val="clear" w:color="auto" w:fill="auto"/>
          </w:tcPr>
          <w:p w14:paraId="5CF07C7E" w14:textId="317F7F1B"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2023-2024</w:t>
            </w:r>
          </w:p>
        </w:tc>
        <w:tc>
          <w:tcPr>
            <w:tcW w:w="1467" w:type="dxa"/>
            <w:shd w:val="clear" w:color="auto" w:fill="auto"/>
          </w:tcPr>
          <w:p w14:paraId="10E4C70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181FCDCF"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 xml:space="preserve">Arabic language </w:t>
            </w:r>
          </w:p>
        </w:tc>
        <w:tc>
          <w:tcPr>
            <w:tcW w:w="1675" w:type="dxa"/>
          </w:tcPr>
          <w:p w14:paraId="0DC3E105" w14:textId="486D52D8"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 xml:space="preserve">Basic </w:t>
            </w:r>
          </w:p>
        </w:tc>
        <w:tc>
          <w:tcPr>
            <w:tcW w:w="630" w:type="dxa"/>
            <w:shd w:val="clear" w:color="auto" w:fill="auto"/>
          </w:tcPr>
          <w:p w14:paraId="2E9C480C" w14:textId="023B8A7D"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A1</w:t>
            </w:r>
          </w:p>
        </w:tc>
        <w:tc>
          <w:tcPr>
            <w:tcW w:w="720" w:type="dxa"/>
            <w:shd w:val="clear" w:color="auto" w:fill="auto"/>
          </w:tcPr>
          <w:p w14:paraId="3C84B5EC" w14:textId="31584EF0"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A2</w:t>
            </w:r>
          </w:p>
        </w:tc>
        <w:tc>
          <w:tcPr>
            <w:tcW w:w="630" w:type="dxa"/>
            <w:shd w:val="clear" w:color="auto" w:fill="auto"/>
          </w:tcPr>
          <w:p w14:paraId="4A43F61A" w14:textId="0BC653A8"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A3</w:t>
            </w:r>
          </w:p>
        </w:tc>
        <w:tc>
          <w:tcPr>
            <w:tcW w:w="540" w:type="dxa"/>
            <w:shd w:val="clear" w:color="auto" w:fill="auto"/>
          </w:tcPr>
          <w:p w14:paraId="2C45155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36224893"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B1</w:t>
            </w:r>
          </w:p>
        </w:tc>
        <w:tc>
          <w:tcPr>
            <w:tcW w:w="630" w:type="dxa"/>
            <w:shd w:val="clear" w:color="auto" w:fill="auto"/>
          </w:tcPr>
          <w:p w14:paraId="3C0697C8" w14:textId="194382D5"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B2</w:t>
            </w:r>
          </w:p>
        </w:tc>
        <w:tc>
          <w:tcPr>
            <w:tcW w:w="540" w:type="dxa"/>
            <w:shd w:val="clear" w:color="auto" w:fill="auto"/>
          </w:tcPr>
          <w:p w14:paraId="63F9A09B" w14:textId="5CA07ADF"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B3</w:t>
            </w:r>
          </w:p>
        </w:tc>
        <w:tc>
          <w:tcPr>
            <w:tcW w:w="724" w:type="dxa"/>
            <w:shd w:val="clear" w:color="auto" w:fill="auto"/>
          </w:tcPr>
          <w:p w14:paraId="7A93490D" w14:textId="3A42E4FB"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B4</w:t>
            </w:r>
          </w:p>
        </w:tc>
        <w:tc>
          <w:tcPr>
            <w:tcW w:w="896" w:type="dxa"/>
            <w:shd w:val="clear" w:color="auto" w:fill="auto"/>
          </w:tcPr>
          <w:p w14:paraId="7F666364" w14:textId="1EC41E7F"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C1</w:t>
            </w:r>
          </w:p>
        </w:tc>
        <w:tc>
          <w:tcPr>
            <w:tcW w:w="724" w:type="dxa"/>
            <w:shd w:val="clear" w:color="auto" w:fill="auto"/>
          </w:tcPr>
          <w:p w14:paraId="15FFF448" w14:textId="44B3A6D4" w:rsidR="001E2A40" w:rsidRPr="00FE2B72" w:rsidRDefault="00160B98"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C2</w:t>
            </w:r>
          </w:p>
        </w:tc>
        <w:tc>
          <w:tcPr>
            <w:tcW w:w="720" w:type="dxa"/>
            <w:shd w:val="clear" w:color="auto" w:fill="auto"/>
          </w:tcPr>
          <w:p w14:paraId="174B38D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BD12D6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5E54A238" w14:textId="77777777" w:rsidTr="00F74C41">
        <w:trPr>
          <w:trHeight w:val="176"/>
        </w:trPr>
        <w:tc>
          <w:tcPr>
            <w:tcW w:w="1824" w:type="dxa"/>
            <w:vMerge/>
            <w:shd w:val="clear" w:color="auto" w:fill="auto"/>
          </w:tcPr>
          <w:p w14:paraId="4BDA929F"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1334D389" w14:textId="77777777" w:rsidTr="00F74C41">
        <w:trPr>
          <w:trHeight w:val="346"/>
        </w:trPr>
        <w:tc>
          <w:tcPr>
            <w:tcW w:w="1824" w:type="dxa"/>
            <w:vMerge w:val="restart"/>
            <w:shd w:val="clear" w:color="auto" w:fill="auto"/>
          </w:tcPr>
          <w:p w14:paraId="6FE0251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371EE700" w14:textId="77777777" w:rsidTr="00F74C41">
        <w:trPr>
          <w:trHeight w:val="346"/>
        </w:trPr>
        <w:tc>
          <w:tcPr>
            <w:tcW w:w="1824" w:type="dxa"/>
            <w:vMerge/>
            <w:shd w:val="clear" w:color="auto" w:fill="auto"/>
          </w:tcPr>
          <w:p w14:paraId="6CA3FD5E"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2809675" w14:textId="77777777" w:rsidTr="00F74C41">
        <w:trPr>
          <w:trHeight w:val="346"/>
        </w:trPr>
        <w:tc>
          <w:tcPr>
            <w:tcW w:w="1824" w:type="dxa"/>
            <w:vMerge w:val="restart"/>
            <w:shd w:val="clear" w:color="auto" w:fill="auto"/>
          </w:tcPr>
          <w:p w14:paraId="3790B7E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50F861A" w14:textId="77777777" w:rsidTr="00F74C41">
        <w:trPr>
          <w:trHeight w:val="346"/>
        </w:trPr>
        <w:tc>
          <w:tcPr>
            <w:tcW w:w="1824" w:type="dxa"/>
            <w:vMerge/>
            <w:shd w:val="clear" w:color="auto" w:fill="auto"/>
          </w:tcPr>
          <w:p w14:paraId="4A18F985"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58A8F40" w14:textId="77777777" w:rsidTr="00F74C41">
        <w:trPr>
          <w:trHeight w:val="329"/>
        </w:trPr>
        <w:tc>
          <w:tcPr>
            <w:tcW w:w="1824" w:type="dxa"/>
            <w:vMerge w:val="restart"/>
            <w:shd w:val="clear" w:color="auto" w:fill="auto"/>
          </w:tcPr>
          <w:p w14:paraId="6F98784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6EBB27A3" w14:textId="77777777" w:rsidTr="00F74C41">
        <w:trPr>
          <w:trHeight w:val="462"/>
        </w:trPr>
        <w:tc>
          <w:tcPr>
            <w:tcW w:w="1824" w:type="dxa"/>
            <w:vMerge/>
            <w:shd w:val="clear" w:color="auto" w:fill="auto"/>
          </w:tcPr>
          <w:p w14:paraId="5FA6728C"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7909DC">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0AA8555E" w:rsidR="00897803" w:rsidRDefault="00F42C66" w:rsidP="00273225">
      <w:pPr>
        <w:shd w:val="clear" w:color="auto" w:fill="FFFFFF"/>
        <w:autoSpaceDE w:val="0"/>
        <w:autoSpaceDN w:val="0"/>
        <w:adjustRightInd w:val="0"/>
        <w:spacing w:after="200"/>
        <w:jc w:val="right"/>
        <w:rPr>
          <w:rFonts w:cs="Times New Roman"/>
          <w:b/>
          <w:bCs/>
          <w:sz w:val="32"/>
          <w:szCs w:val="32"/>
          <w:rtl/>
        </w:rPr>
      </w:pPr>
      <w:r>
        <w:rPr>
          <w:rFonts w:cs="Times New Roman"/>
          <w:b/>
          <w:bCs/>
          <w:sz w:val="32"/>
          <w:szCs w:val="32"/>
        </w:rPr>
        <w:lastRenderedPageBreak/>
        <w:t>S</w:t>
      </w: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7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40"/>
        <w:gridCol w:w="359"/>
        <w:gridCol w:w="2249"/>
        <w:gridCol w:w="722"/>
        <w:gridCol w:w="1319"/>
        <w:gridCol w:w="1225"/>
        <w:gridCol w:w="1613"/>
        <w:gridCol w:w="1827"/>
      </w:tblGrid>
      <w:tr w:rsidR="001121E3" w:rsidRPr="00B80B61" w14:paraId="317DEA1E" w14:textId="77777777" w:rsidTr="00992B95">
        <w:tc>
          <w:tcPr>
            <w:tcW w:w="10751" w:type="dxa"/>
            <w:gridSpan w:val="9"/>
            <w:shd w:val="clear" w:color="auto" w:fill="DEEAF6"/>
          </w:tcPr>
          <w:p w14:paraId="19D5933A" w14:textId="3DB44452" w:rsidR="001121E3" w:rsidRPr="00EC7CA3" w:rsidRDefault="001121E3" w:rsidP="00B80B61">
            <w:pPr>
              <w:numPr>
                <w:ilvl w:val="0"/>
                <w:numId w:val="48"/>
              </w:num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color w:val="000000"/>
                <w:sz w:val="28"/>
                <w:szCs w:val="28"/>
              </w:rPr>
              <w:t>Course Name</w:t>
            </w:r>
            <w:r w:rsidR="00F74C41" w:rsidRPr="00EC7CA3">
              <w:rPr>
                <w:rFonts w:asciiTheme="minorHAnsi" w:eastAsia="Calibri" w:hAnsiTheme="minorHAnsi" w:cstheme="minorHAnsi"/>
                <w:color w:val="000000"/>
                <w:sz w:val="28"/>
                <w:szCs w:val="28"/>
              </w:rPr>
              <w:t>:</w:t>
            </w:r>
          </w:p>
        </w:tc>
      </w:tr>
      <w:tr w:rsidR="001121E3" w:rsidRPr="00B80B61" w14:paraId="6A8C7D2F" w14:textId="77777777" w:rsidTr="00992B95">
        <w:tc>
          <w:tcPr>
            <w:tcW w:w="10751" w:type="dxa"/>
            <w:gridSpan w:val="9"/>
            <w:shd w:val="clear" w:color="auto" w:fill="auto"/>
          </w:tcPr>
          <w:p w14:paraId="468B56C4" w14:textId="364A91A0" w:rsidR="001121E3" w:rsidRPr="00EC7CA3" w:rsidRDefault="00AB1B5D" w:rsidP="00B80B61">
            <w:p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sz w:val="28"/>
                <w:szCs w:val="28"/>
                <w:lang w:bidi="ar-IQ"/>
              </w:rPr>
              <w:t xml:space="preserve">Arabic language </w:t>
            </w:r>
          </w:p>
        </w:tc>
      </w:tr>
      <w:tr w:rsidR="001121E3" w:rsidRPr="00B80B61" w14:paraId="0CC40E8C" w14:textId="77777777" w:rsidTr="00992B95">
        <w:tc>
          <w:tcPr>
            <w:tcW w:w="10751" w:type="dxa"/>
            <w:gridSpan w:val="9"/>
            <w:shd w:val="clear" w:color="auto" w:fill="DEEAF6"/>
          </w:tcPr>
          <w:p w14:paraId="2AAB6811" w14:textId="2AC75FD5" w:rsidR="001121E3" w:rsidRPr="00EC7CA3" w:rsidRDefault="001121E3" w:rsidP="00B80B61">
            <w:pPr>
              <w:numPr>
                <w:ilvl w:val="0"/>
                <w:numId w:val="48"/>
              </w:num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color w:val="000000"/>
                <w:sz w:val="28"/>
                <w:szCs w:val="28"/>
              </w:rPr>
              <w:t>Course Code</w:t>
            </w:r>
            <w:r w:rsidR="00F74C41" w:rsidRPr="00EC7CA3">
              <w:rPr>
                <w:rFonts w:asciiTheme="minorHAnsi" w:eastAsia="Calibri" w:hAnsiTheme="minorHAnsi" w:cstheme="minorHAnsi"/>
                <w:color w:val="000000"/>
                <w:sz w:val="28"/>
                <w:szCs w:val="28"/>
              </w:rPr>
              <w:t>:</w:t>
            </w:r>
            <w:r w:rsidRPr="00EC7CA3">
              <w:rPr>
                <w:rFonts w:asciiTheme="minorHAnsi" w:eastAsia="Calibri" w:hAnsiTheme="minorHAnsi" w:cstheme="minorHAnsi"/>
                <w:color w:val="000000"/>
                <w:sz w:val="28"/>
                <w:szCs w:val="28"/>
              </w:rPr>
              <w:t xml:space="preserve"> </w:t>
            </w:r>
          </w:p>
        </w:tc>
      </w:tr>
      <w:tr w:rsidR="001121E3" w:rsidRPr="00B80B61" w14:paraId="2F4BE7F0" w14:textId="77777777" w:rsidTr="00992B95">
        <w:tc>
          <w:tcPr>
            <w:tcW w:w="10751" w:type="dxa"/>
            <w:gridSpan w:val="9"/>
            <w:shd w:val="clear" w:color="auto" w:fill="auto"/>
          </w:tcPr>
          <w:p w14:paraId="586ED771" w14:textId="69E2ECF0" w:rsidR="001121E3" w:rsidRPr="00EC7CA3" w:rsidRDefault="00AB1B5D" w:rsidP="00B80B61">
            <w:p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sz w:val="28"/>
                <w:szCs w:val="28"/>
                <w:lang w:bidi="ar-IQ"/>
              </w:rPr>
              <w:t xml:space="preserve">No thing </w:t>
            </w:r>
          </w:p>
        </w:tc>
      </w:tr>
      <w:tr w:rsidR="001121E3" w:rsidRPr="00B80B61" w14:paraId="3DA024FC" w14:textId="77777777" w:rsidTr="00992B95">
        <w:tc>
          <w:tcPr>
            <w:tcW w:w="10751" w:type="dxa"/>
            <w:gridSpan w:val="9"/>
            <w:shd w:val="clear" w:color="auto" w:fill="DEEAF6"/>
          </w:tcPr>
          <w:p w14:paraId="0E0DAC85" w14:textId="05C3274D" w:rsidR="001121E3" w:rsidRPr="00EC7CA3" w:rsidRDefault="001121E3" w:rsidP="00B80B61">
            <w:pPr>
              <w:numPr>
                <w:ilvl w:val="0"/>
                <w:numId w:val="48"/>
              </w:num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color w:val="000000"/>
                <w:sz w:val="28"/>
                <w:szCs w:val="28"/>
              </w:rPr>
              <w:t>Semester / Year</w:t>
            </w:r>
            <w:r w:rsidR="00F74C41" w:rsidRPr="00EC7CA3">
              <w:rPr>
                <w:rFonts w:asciiTheme="minorHAnsi" w:eastAsia="Calibri" w:hAnsiTheme="minorHAnsi" w:cstheme="minorHAnsi"/>
                <w:color w:val="000000"/>
                <w:sz w:val="28"/>
                <w:szCs w:val="28"/>
              </w:rPr>
              <w:t>:</w:t>
            </w:r>
          </w:p>
        </w:tc>
      </w:tr>
      <w:tr w:rsidR="001121E3" w:rsidRPr="00B80B61" w14:paraId="7A6785C3" w14:textId="77777777" w:rsidTr="00992B95">
        <w:tc>
          <w:tcPr>
            <w:tcW w:w="10751" w:type="dxa"/>
            <w:gridSpan w:val="9"/>
            <w:shd w:val="clear" w:color="auto" w:fill="auto"/>
          </w:tcPr>
          <w:p w14:paraId="43B7BA01" w14:textId="4140B5E0" w:rsidR="001121E3" w:rsidRPr="00EC7CA3" w:rsidRDefault="00303531" w:rsidP="00B80B61">
            <w:p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sz w:val="28"/>
                <w:szCs w:val="28"/>
                <w:lang w:bidi="ar-IQ"/>
              </w:rPr>
              <w:t>A</w:t>
            </w:r>
            <w:r w:rsidR="00AB1B5D" w:rsidRPr="00EC7CA3">
              <w:rPr>
                <w:rFonts w:asciiTheme="minorHAnsi" w:eastAsia="Calibri" w:hAnsiTheme="minorHAnsi" w:cstheme="minorHAnsi"/>
                <w:sz w:val="28"/>
                <w:szCs w:val="28"/>
                <w:lang w:bidi="ar-IQ"/>
              </w:rPr>
              <w:t>nnual</w:t>
            </w:r>
          </w:p>
        </w:tc>
      </w:tr>
      <w:tr w:rsidR="001121E3" w:rsidRPr="00B80B61" w14:paraId="7F3A11D9" w14:textId="77777777" w:rsidTr="00992B95">
        <w:tc>
          <w:tcPr>
            <w:tcW w:w="10751" w:type="dxa"/>
            <w:gridSpan w:val="9"/>
            <w:shd w:val="clear" w:color="auto" w:fill="DEEAF6"/>
          </w:tcPr>
          <w:p w14:paraId="70837C07" w14:textId="10A8A786" w:rsidR="001121E3" w:rsidRPr="00EC7CA3" w:rsidRDefault="00F74C41" w:rsidP="00B80B61">
            <w:pPr>
              <w:numPr>
                <w:ilvl w:val="0"/>
                <w:numId w:val="48"/>
              </w:num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color w:val="000000"/>
                <w:sz w:val="28"/>
                <w:szCs w:val="28"/>
              </w:rPr>
              <w:t>D</w:t>
            </w:r>
            <w:r w:rsidR="001121E3" w:rsidRPr="00EC7CA3">
              <w:rPr>
                <w:rFonts w:asciiTheme="minorHAnsi" w:eastAsia="Calibri" w:hAnsiTheme="minorHAnsi" w:cstheme="minorHAnsi"/>
                <w:color w:val="000000"/>
                <w:sz w:val="28"/>
                <w:szCs w:val="28"/>
              </w:rPr>
              <w:t>escription</w:t>
            </w:r>
            <w:r w:rsidRPr="00EC7CA3">
              <w:rPr>
                <w:rFonts w:asciiTheme="minorHAnsi" w:eastAsia="Calibri" w:hAnsiTheme="minorHAnsi" w:cstheme="minorHAnsi"/>
                <w:color w:val="000000"/>
                <w:sz w:val="28"/>
                <w:szCs w:val="28"/>
              </w:rPr>
              <w:t xml:space="preserve"> Preparation Date:</w:t>
            </w:r>
          </w:p>
        </w:tc>
      </w:tr>
      <w:tr w:rsidR="001121E3" w:rsidRPr="00B80B61" w14:paraId="2EECCFD8" w14:textId="77777777" w:rsidTr="00992B95">
        <w:tc>
          <w:tcPr>
            <w:tcW w:w="10751" w:type="dxa"/>
            <w:gridSpan w:val="9"/>
            <w:shd w:val="clear" w:color="auto" w:fill="auto"/>
          </w:tcPr>
          <w:p w14:paraId="71CBB507" w14:textId="45C8695F" w:rsidR="001121E3" w:rsidRPr="00EC7CA3" w:rsidRDefault="00AB1B5D" w:rsidP="00B80B61">
            <w:pPr>
              <w:autoSpaceDE w:val="0"/>
              <w:autoSpaceDN w:val="0"/>
              <w:adjustRightInd w:val="0"/>
              <w:ind w:right="-426"/>
              <w:jc w:val="both"/>
              <w:rPr>
                <w:rFonts w:asciiTheme="minorHAnsi" w:eastAsia="Calibri" w:hAnsiTheme="minorHAnsi" w:cstheme="minorHAnsi"/>
                <w:sz w:val="28"/>
                <w:szCs w:val="28"/>
                <w:rtl/>
                <w:lang w:bidi="ar-IQ"/>
              </w:rPr>
            </w:pPr>
            <w:r w:rsidRPr="00EC7CA3">
              <w:rPr>
                <w:rFonts w:asciiTheme="minorHAnsi" w:eastAsia="Calibri" w:hAnsiTheme="minorHAnsi" w:cstheme="minorHAnsi"/>
                <w:sz w:val="28"/>
                <w:szCs w:val="28"/>
                <w:lang w:bidi="ar-IQ"/>
              </w:rPr>
              <w:t>29/2/2024</w:t>
            </w:r>
          </w:p>
        </w:tc>
      </w:tr>
      <w:tr w:rsidR="001121E3" w:rsidRPr="00B80B61" w14:paraId="4DDF8FA6" w14:textId="77777777" w:rsidTr="00992B95">
        <w:tc>
          <w:tcPr>
            <w:tcW w:w="10751" w:type="dxa"/>
            <w:gridSpan w:val="9"/>
            <w:shd w:val="clear" w:color="auto" w:fill="DEEAF6"/>
          </w:tcPr>
          <w:p w14:paraId="4DEE6683" w14:textId="312F7C5F" w:rsidR="001121E3" w:rsidRPr="00EC7CA3" w:rsidRDefault="00EC7169" w:rsidP="00B80B61">
            <w:pPr>
              <w:numPr>
                <w:ilvl w:val="0"/>
                <w:numId w:val="48"/>
              </w:numPr>
              <w:rPr>
                <w:rFonts w:asciiTheme="minorHAnsi" w:eastAsia="Calibri" w:hAnsiTheme="minorHAnsi" w:cstheme="minorHAnsi"/>
                <w:sz w:val="28"/>
                <w:szCs w:val="28"/>
                <w:rtl/>
              </w:rPr>
            </w:pPr>
            <w:r w:rsidRPr="00EC7CA3">
              <w:rPr>
                <w:rFonts w:asciiTheme="minorHAnsi" w:eastAsia="Calibri" w:hAnsiTheme="minorHAnsi" w:cstheme="minorHAnsi"/>
                <w:sz w:val="28"/>
                <w:szCs w:val="28"/>
              </w:rPr>
              <w:t>Available Attendance Forms</w:t>
            </w:r>
            <w:r w:rsidR="00F74C41" w:rsidRPr="00EC7CA3">
              <w:rPr>
                <w:rFonts w:asciiTheme="minorHAnsi" w:eastAsia="Calibri" w:hAnsiTheme="minorHAnsi" w:cstheme="minorHAnsi"/>
                <w:sz w:val="28"/>
                <w:szCs w:val="28"/>
              </w:rPr>
              <w:t>:</w:t>
            </w:r>
            <w:r w:rsidRPr="00EC7CA3">
              <w:rPr>
                <w:rFonts w:asciiTheme="minorHAnsi" w:eastAsia="Calibri" w:hAnsiTheme="minorHAnsi" w:cstheme="minorHAnsi"/>
                <w:sz w:val="28"/>
                <w:szCs w:val="28"/>
              </w:rPr>
              <w:t xml:space="preserve"> </w:t>
            </w:r>
          </w:p>
        </w:tc>
      </w:tr>
      <w:tr w:rsidR="001121E3" w:rsidRPr="00B80B61" w14:paraId="72B3FF2A" w14:textId="77777777" w:rsidTr="00992B95">
        <w:tc>
          <w:tcPr>
            <w:tcW w:w="10751" w:type="dxa"/>
            <w:gridSpan w:val="9"/>
            <w:shd w:val="clear" w:color="auto" w:fill="auto"/>
          </w:tcPr>
          <w:p w14:paraId="1496A7E7" w14:textId="78B85044" w:rsidR="001121E3" w:rsidRPr="00EC7CA3" w:rsidRDefault="00AB1B5D"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 xml:space="preserve">Attendance only </w:t>
            </w:r>
          </w:p>
        </w:tc>
      </w:tr>
      <w:tr w:rsidR="00B50377" w:rsidRPr="00B80B61" w14:paraId="7F049733" w14:textId="77777777" w:rsidTr="00992B95">
        <w:tc>
          <w:tcPr>
            <w:tcW w:w="10751" w:type="dxa"/>
            <w:gridSpan w:val="9"/>
            <w:shd w:val="clear" w:color="auto" w:fill="DEEAF6"/>
          </w:tcPr>
          <w:p w14:paraId="7E50DB93" w14:textId="77777777" w:rsidR="00B50377" w:rsidRPr="00EC7CA3" w:rsidRDefault="00B50377" w:rsidP="00B80B61">
            <w:pPr>
              <w:numPr>
                <w:ilvl w:val="0"/>
                <w:numId w:val="48"/>
              </w:numPr>
              <w:rPr>
                <w:rFonts w:asciiTheme="minorHAnsi" w:eastAsia="Calibri" w:hAnsiTheme="minorHAnsi" w:cstheme="minorHAnsi"/>
                <w:sz w:val="28"/>
                <w:szCs w:val="28"/>
                <w:rtl/>
              </w:rPr>
            </w:pPr>
            <w:r w:rsidRPr="00EC7CA3">
              <w:rPr>
                <w:rFonts w:asciiTheme="minorHAnsi" w:eastAsia="Calibri" w:hAnsiTheme="minorHAnsi" w:cstheme="minorHAnsi"/>
                <w:sz w:val="28"/>
                <w:szCs w:val="28"/>
              </w:rPr>
              <w:t>Number of Credit Hours (Total) / Number of Units (Total)</w:t>
            </w:r>
          </w:p>
        </w:tc>
      </w:tr>
      <w:tr w:rsidR="00B50377" w:rsidRPr="00B80B61" w14:paraId="555A1016" w14:textId="77777777" w:rsidTr="00992B95">
        <w:tc>
          <w:tcPr>
            <w:tcW w:w="10751" w:type="dxa"/>
            <w:gridSpan w:val="9"/>
            <w:shd w:val="clear" w:color="auto" w:fill="auto"/>
          </w:tcPr>
          <w:p w14:paraId="6E298905" w14:textId="0C0140AD" w:rsidR="00B50377" w:rsidRPr="00EC7CA3" w:rsidRDefault="00AB1B5D"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 xml:space="preserve">60 hours per year, 2 hours a work </w:t>
            </w:r>
          </w:p>
          <w:p w14:paraId="4A7A6AA5" w14:textId="77777777" w:rsidR="00BA11FF" w:rsidRPr="00EC7CA3" w:rsidRDefault="00BA11FF"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tc>
      </w:tr>
      <w:tr w:rsidR="003E4FBE" w:rsidRPr="00B80B61" w14:paraId="46F4DF37" w14:textId="77777777" w:rsidTr="00992B95">
        <w:tc>
          <w:tcPr>
            <w:tcW w:w="10751" w:type="dxa"/>
            <w:gridSpan w:val="9"/>
            <w:shd w:val="clear" w:color="auto" w:fill="DEEAF6"/>
          </w:tcPr>
          <w:p w14:paraId="7B27F527" w14:textId="38CE6323" w:rsidR="003E4FBE" w:rsidRPr="00EC7CA3" w:rsidRDefault="00A53B00" w:rsidP="00A53B00">
            <w:pPr>
              <w:numPr>
                <w:ilvl w:val="0"/>
                <w:numId w:val="48"/>
              </w:numPr>
              <w:rPr>
                <w:rFonts w:asciiTheme="minorHAnsi" w:eastAsia="Calibri" w:hAnsiTheme="minorHAnsi" w:cstheme="minorHAnsi"/>
                <w:sz w:val="28"/>
                <w:szCs w:val="28"/>
                <w:rtl/>
              </w:rPr>
            </w:pPr>
            <w:r w:rsidRPr="00EC7CA3">
              <w:rPr>
                <w:rFonts w:asciiTheme="minorHAnsi" w:eastAsia="Calibri" w:hAnsiTheme="minorHAnsi" w:cstheme="minorHAnsi"/>
                <w:sz w:val="28"/>
                <w:szCs w:val="28"/>
              </w:rPr>
              <w:t xml:space="preserve">Course administrator's name </w:t>
            </w:r>
            <w:r w:rsidR="001E2A40" w:rsidRPr="00EC7CA3">
              <w:rPr>
                <w:rFonts w:asciiTheme="minorHAnsi" w:eastAsia="Calibri" w:hAnsiTheme="minorHAnsi" w:cstheme="minorHAnsi"/>
                <w:sz w:val="28"/>
                <w:szCs w:val="28"/>
              </w:rPr>
              <w:t>(</w:t>
            </w:r>
            <w:r w:rsidR="00F74C41" w:rsidRPr="00EC7CA3">
              <w:rPr>
                <w:rFonts w:asciiTheme="minorHAnsi" w:eastAsia="Calibri" w:hAnsiTheme="minorHAnsi" w:cstheme="minorHAnsi"/>
                <w:sz w:val="28"/>
                <w:szCs w:val="28"/>
              </w:rPr>
              <w:t xml:space="preserve">mention all, </w:t>
            </w:r>
            <w:r w:rsidR="001E2A40" w:rsidRPr="00EC7CA3">
              <w:rPr>
                <w:rFonts w:asciiTheme="minorHAnsi" w:eastAsia="Calibri" w:hAnsiTheme="minorHAnsi" w:cstheme="minorHAnsi"/>
                <w:sz w:val="28"/>
                <w:szCs w:val="28"/>
              </w:rPr>
              <w:t xml:space="preserve">if more than one name) </w:t>
            </w:r>
          </w:p>
        </w:tc>
      </w:tr>
      <w:tr w:rsidR="003E4FBE" w:rsidRPr="00B80B61" w14:paraId="0F9B8C2A" w14:textId="77777777" w:rsidTr="00992B95">
        <w:tc>
          <w:tcPr>
            <w:tcW w:w="10751" w:type="dxa"/>
            <w:gridSpan w:val="9"/>
            <w:shd w:val="clear" w:color="auto" w:fill="auto"/>
          </w:tcPr>
          <w:p w14:paraId="780E193E" w14:textId="394E6DA1" w:rsidR="00F74C41" w:rsidRPr="00EC7CA3" w:rsidRDefault="00A53B00"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Pr>
            </w:pPr>
            <w:r w:rsidRPr="00EC7CA3">
              <w:rPr>
                <w:rFonts w:asciiTheme="minorHAnsi" w:eastAsia="Calibri" w:hAnsiTheme="minorHAnsi" w:cstheme="minorHAnsi"/>
                <w:color w:val="000000"/>
                <w:sz w:val="28"/>
                <w:szCs w:val="28"/>
              </w:rPr>
              <w:t>Name:</w:t>
            </w:r>
            <w:r w:rsidR="00AB1B5D" w:rsidRPr="00EC7CA3">
              <w:rPr>
                <w:rFonts w:asciiTheme="minorHAnsi" w:eastAsia="Calibri" w:hAnsiTheme="minorHAnsi" w:cstheme="minorHAnsi"/>
                <w:color w:val="000000"/>
                <w:sz w:val="28"/>
                <w:szCs w:val="28"/>
              </w:rPr>
              <w:t xml:space="preserve"> A .p Layla  Abbas  Khamis   </w:t>
            </w:r>
            <w:r w:rsidRPr="00EC7CA3">
              <w:rPr>
                <w:rFonts w:asciiTheme="minorHAnsi" w:eastAsia="Calibri" w:hAnsiTheme="minorHAnsi" w:cstheme="minorHAnsi"/>
                <w:color w:val="000000"/>
                <w:sz w:val="28"/>
                <w:szCs w:val="28"/>
              </w:rPr>
              <w:t xml:space="preserve"> </w:t>
            </w:r>
          </w:p>
          <w:p w14:paraId="3B24192C" w14:textId="12689F20" w:rsidR="003E4FBE" w:rsidRPr="00EC7CA3" w:rsidRDefault="00F74C41"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rPr>
              <w:t>Email:</w:t>
            </w:r>
            <w:r w:rsidR="00AB1B5D" w:rsidRPr="00EC7CA3">
              <w:rPr>
                <w:rFonts w:asciiTheme="minorHAnsi" w:eastAsia="Calibri" w:hAnsiTheme="minorHAnsi" w:cstheme="minorHAnsi"/>
                <w:color w:val="000000"/>
                <w:sz w:val="28"/>
                <w:szCs w:val="28"/>
              </w:rPr>
              <w:t xml:space="preserve"> </w:t>
            </w:r>
            <w:r w:rsidR="00A53B00" w:rsidRPr="00EC7CA3">
              <w:rPr>
                <w:rFonts w:asciiTheme="minorHAnsi" w:eastAsia="Calibri" w:hAnsiTheme="minorHAnsi" w:cstheme="minorHAnsi"/>
                <w:color w:val="000000"/>
                <w:sz w:val="28"/>
                <w:szCs w:val="28"/>
              </w:rPr>
              <w:t xml:space="preserve"> </w:t>
            </w:r>
            <w:hyperlink r:id="rId12" w:history="1">
              <w:r w:rsidR="004D700A" w:rsidRPr="00EC7CA3">
                <w:rPr>
                  <w:rStyle w:val="Hyperlink"/>
                  <w:rFonts w:asciiTheme="minorHAnsi" w:eastAsia="Calibri" w:hAnsiTheme="minorHAnsi" w:cstheme="minorHAnsi"/>
                  <w:sz w:val="28"/>
                  <w:szCs w:val="28"/>
                </w:rPr>
                <w:t>Layla.a@cofarts.uoba</w:t>
              </w:r>
            </w:hyperlink>
            <w:r w:rsidR="004D700A" w:rsidRPr="00EC7CA3">
              <w:rPr>
                <w:rFonts w:asciiTheme="minorHAnsi" w:eastAsia="Calibri" w:hAnsiTheme="minorHAnsi" w:cstheme="minorHAnsi"/>
                <w:color w:val="000000"/>
                <w:sz w:val="28"/>
                <w:szCs w:val="28"/>
              </w:rPr>
              <w:t>ghdad.edu.iq</w:t>
            </w:r>
          </w:p>
          <w:p w14:paraId="72E67ECE" w14:textId="77777777" w:rsidR="00A53B00" w:rsidRPr="00EC7CA3" w:rsidRDefault="00A53B00"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tc>
      </w:tr>
      <w:tr w:rsidR="00B50377" w:rsidRPr="00B80B61" w14:paraId="51090FE5" w14:textId="77777777" w:rsidTr="00992B95">
        <w:tc>
          <w:tcPr>
            <w:tcW w:w="10751" w:type="dxa"/>
            <w:gridSpan w:val="9"/>
            <w:shd w:val="clear" w:color="auto" w:fill="DEEAF6"/>
          </w:tcPr>
          <w:p w14:paraId="5D5CED50" w14:textId="62593AAA" w:rsidR="00BA11FF" w:rsidRPr="00EC7CA3" w:rsidRDefault="00BA11FF" w:rsidP="00303531">
            <w:pPr>
              <w:rPr>
                <w:rFonts w:asciiTheme="minorHAnsi" w:eastAsia="Calibri" w:hAnsiTheme="minorHAnsi" w:cstheme="minorHAnsi"/>
                <w:sz w:val="28"/>
                <w:szCs w:val="28"/>
                <w:rtl/>
                <w:lang w:bidi="ar-IQ"/>
              </w:rPr>
            </w:pPr>
          </w:p>
        </w:tc>
      </w:tr>
      <w:tr w:rsidR="00F42C66" w:rsidRPr="00B80B61" w14:paraId="10D08C23" w14:textId="77777777" w:rsidTr="00992B95">
        <w:tc>
          <w:tcPr>
            <w:tcW w:w="10751" w:type="dxa"/>
            <w:gridSpan w:val="9"/>
            <w:shd w:val="clear" w:color="auto" w:fill="DEEAF6"/>
          </w:tcPr>
          <w:p w14:paraId="75B08AFA" w14:textId="1D013152" w:rsidR="00F42C66" w:rsidRPr="00EC7CA3" w:rsidRDefault="00303531" w:rsidP="00303531">
            <w:pPr>
              <w:rPr>
                <w:rFonts w:asciiTheme="minorHAnsi" w:eastAsia="Calibri" w:hAnsiTheme="minorHAnsi" w:cstheme="minorHAnsi"/>
                <w:sz w:val="28"/>
                <w:szCs w:val="28"/>
              </w:rPr>
            </w:pPr>
            <w:r w:rsidRPr="00EC7CA3">
              <w:rPr>
                <w:rFonts w:asciiTheme="minorHAnsi" w:eastAsia="Calibri" w:hAnsiTheme="minorHAnsi" w:cstheme="minorHAnsi"/>
                <w:sz w:val="28"/>
                <w:szCs w:val="28"/>
              </w:rPr>
              <w:t>8.Course Objectives</w:t>
            </w:r>
          </w:p>
        </w:tc>
      </w:tr>
      <w:tr w:rsidR="00B50377" w:rsidRPr="00EC7CA3" w14:paraId="6B662ADB" w14:textId="77777777" w:rsidTr="00992B95">
        <w:tc>
          <w:tcPr>
            <w:tcW w:w="6095" w:type="dxa"/>
            <w:gridSpan w:val="6"/>
            <w:shd w:val="clear" w:color="auto" w:fill="auto"/>
          </w:tcPr>
          <w:p w14:paraId="75FA400A" w14:textId="7F23FE68" w:rsidR="00F42C66" w:rsidRPr="00EC7CA3" w:rsidRDefault="004D700A"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b/>
                <w:sz w:val="22"/>
                <w:szCs w:val="22"/>
              </w:rPr>
              <w:t>1-</w:t>
            </w:r>
            <w:r w:rsidR="00F42C66" w:rsidRPr="00EC7CA3">
              <w:rPr>
                <w:rFonts w:asciiTheme="minorHAnsi" w:eastAsia="Calibri" w:hAnsiTheme="minorHAnsi" w:cstheme="minorHAnsi"/>
                <w:color w:val="000000"/>
                <w:sz w:val="28"/>
                <w:szCs w:val="28"/>
                <w:lang w:bidi="ar-IQ"/>
              </w:rPr>
              <w:t>Students acquire general principles in everything related to the Arabic language.</w:t>
            </w:r>
          </w:p>
          <w:p w14:paraId="22E3E354" w14:textId="77777777" w:rsidR="00662846" w:rsidRPr="00EC7CA3" w:rsidRDefault="00662846"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4414CCA0" w14:textId="7B3C8987" w:rsidR="00904C60" w:rsidRPr="00EC7CA3" w:rsidRDefault="00904C60" w:rsidP="00904C60">
            <w:pPr>
              <w:pStyle w:val="MediumGrid21"/>
              <w:jc w:val="left"/>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 xml:space="preserve">2-Develob the ability </w:t>
            </w:r>
            <w:r w:rsidR="00F42C66" w:rsidRPr="00EC7CA3">
              <w:rPr>
                <w:rFonts w:asciiTheme="minorHAnsi" w:eastAsia="Calibri" w:hAnsiTheme="minorHAnsi" w:cstheme="minorHAnsi"/>
                <w:sz w:val="28"/>
                <w:szCs w:val="28"/>
                <w:lang w:bidi="ar-IQ"/>
              </w:rPr>
              <w:t>to correctl</w:t>
            </w:r>
            <w:r w:rsidRPr="00EC7CA3">
              <w:rPr>
                <w:rFonts w:asciiTheme="minorHAnsi" w:eastAsia="Calibri" w:hAnsiTheme="minorHAnsi" w:cstheme="minorHAnsi"/>
                <w:sz w:val="28"/>
                <w:szCs w:val="28"/>
                <w:lang w:bidi="ar-IQ"/>
              </w:rPr>
              <w:t xml:space="preserve">y </w:t>
            </w:r>
            <w:r w:rsidR="00F42C66" w:rsidRPr="00EC7CA3">
              <w:rPr>
                <w:rFonts w:asciiTheme="minorHAnsi" w:eastAsia="Calibri" w:hAnsiTheme="minorHAnsi" w:cstheme="minorHAnsi"/>
                <w:sz w:val="28"/>
                <w:szCs w:val="28"/>
                <w:lang w:bidi="ar-IQ"/>
              </w:rPr>
              <w:t>pronounce language</w:t>
            </w:r>
            <w:r w:rsidRPr="00EC7CA3">
              <w:rPr>
                <w:rFonts w:asciiTheme="minorHAnsi" w:eastAsia="Calibri" w:hAnsiTheme="minorHAnsi" w:cstheme="minorHAnsi"/>
                <w:sz w:val="28"/>
                <w:szCs w:val="28"/>
                <w:lang w:bidi="ar-IQ"/>
              </w:rPr>
              <w:t xml:space="preserve"> in order to gain skill in scientific application.</w:t>
            </w:r>
          </w:p>
          <w:p w14:paraId="5C74F2E8" w14:textId="77777777" w:rsidR="00662846" w:rsidRPr="00EC7CA3" w:rsidRDefault="00662846" w:rsidP="00904C60">
            <w:pPr>
              <w:pStyle w:val="MediumGrid21"/>
              <w:jc w:val="left"/>
              <w:rPr>
                <w:rFonts w:asciiTheme="minorHAnsi" w:eastAsia="Calibri" w:hAnsiTheme="minorHAnsi" w:cstheme="minorHAnsi"/>
                <w:sz w:val="28"/>
                <w:szCs w:val="28"/>
                <w:lang w:bidi="ar-IQ"/>
              </w:rPr>
            </w:pPr>
          </w:p>
          <w:p w14:paraId="5FAF827C" w14:textId="5CA3473E" w:rsidR="00B50377" w:rsidRPr="00EC7CA3" w:rsidRDefault="00904C60" w:rsidP="00904C60">
            <w:pPr>
              <w:pStyle w:val="MediumGrid21"/>
              <w:jc w:val="left"/>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 xml:space="preserve">3-Qualify the student to pronounce theatrical texts </w:t>
            </w:r>
            <w:r w:rsidR="00662846" w:rsidRPr="00EC7CA3">
              <w:rPr>
                <w:rFonts w:asciiTheme="minorHAnsi" w:eastAsia="Calibri" w:hAnsiTheme="minorHAnsi" w:cstheme="minorHAnsi"/>
                <w:sz w:val="28"/>
                <w:szCs w:val="28"/>
                <w:lang w:bidi="ar-IQ"/>
              </w:rPr>
              <w:t>correctly.</w:t>
            </w:r>
            <w:r w:rsidRPr="00EC7CA3">
              <w:rPr>
                <w:rFonts w:asciiTheme="minorHAnsi" w:eastAsia="Calibri" w:hAnsiTheme="minorHAnsi" w:cstheme="minorHAnsi"/>
                <w:sz w:val="28"/>
                <w:szCs w:val="28"/>
                <w:lang w:bidi="ar-IQ"/>
              </w:rPr>
              <w:t xml:space="preserve"> </w:t>
            </w:r>
            <w:r w:rsidR="00F42C66" w:rsidRPr="00EC7CA3">
              <w:rPr>
                <w:rFonts w:asciiTheme="minorHAnsi" w:eastAsia="Calibri" w:hAnsiTheme="minorHAnsi" w:cstheme="minorHAnsi"/>
                <w:sz w:val="28"/>
                <w:szCs w:val="28"/>
                <w:lang w:bidi="ar-IQ"/>
              </w:rPr>
              <w:t xml:space="preserve">    </w:t>
            </w:r>
          </w:p>
          <w:p w14:paraId="2B108B47" w14:textId="77777777" w:rsidR="004D700A" w:rsidRPr="00EC7CA3" w:rsidRDefault="004D700A"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133BDDC1" w14:textId="77777777" w:rsidR="004D700A" w:rsidRPr="00EC7CA3" w:rsidRDefault="004D700A"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4416770B" w14:textId="77777777" w:rsidR="004D700A" w:rsidRPr="00EC7CA3" w:rsidRDefault="004D700A"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63B3AB5E" w14:textId="1F4F665B" w:rsidR="004D700A" w:rsidRPr="00EC7CA3" w:rsidRDefault="004D700A"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p>
        </w:tc>
        <w:tc>
          <w:tcPr>
            <w:tcW w:w="4656" w:type="dxa"/>
            <w:gridSpan w:val="3"/>
            <w:shd w:val="clear" w:color="auto" w:fill="auto"/>
          </w:tcPr>
          <w:p w14:paraId="07CD55ED" w14:textId="5BB01C33" w:rsidR="00EC7169" w:rsidRPr="00EC7CA3" w:rsidRDefault="00EC7169" w:rsidP="004D700A">
            <w:pPr>
              <w:autoSpaceDE w:val="0"/>
              <w:autoSpaceDN w:val="0"/>
              <w:adjustRightInd w:val="0"/>
              <w:ind w:right="-426"/>
              <w:jc w:val="both"/>
              <w:rPr>
                <w:rFonts w:asciiTheme="minorHAnsi" w:eastAsia="Calibri" w:hAnsiTheme="minorHAnsi" w:cstheme="minorHAnsi"/>
                <w:b/>
                <w:bCs/>
                <w:sz w:val="22"/>
                <w:szCs w:val="22"/>
                <w:rtl/>
                <w:lang w:bidi="ar-IQ"/>
              </w:rPr>
            </w:pPr>
          </w:p>
        </w:tc>
      </w:tr>
      <w:tr w:rsidR="00B50377" w:rsidRPr="00B80B61" w14:paraId="58EC4CC3" w14:textId="77777777" w:rsidTr="00992B95">
        <w:tc>
          <w:tcPr>
            <w:tcW w:w="10751" w:type="dxa"/>
            <w:gridSpan w:val="9"/>
            <w:shd w:val="clear" w:color="auto" w:fill="DEEAF6"/>
          </w:tcPr>
          <w:p w14:paraId="4986F185" w14:textId="6C761DD3" w:rsidR="00BA11FF" w:rsidRPr="00EC7CA3" w:rsidRDefault="00303531" w:rsidP="00303531">
            <w:pPr>
              <w:rPr>
                <w:rFonts w:asciiTheme="minorHAnsi" w:eastAsia="Calibri" w:hAnsiTheme="minorHAnsi" w:cstheme="minorHAnsi"/>
                <w:sz w:val="28"/>
                <w:szCs w:val="28"/>
                <w:rtl/>
                <w:lang w:bidi="ar-IQ"/>
              </w:rPr>
            </w:pPr>
            <w:r w:rsidRPr="00EC7CA3">
              <w:rPr>
                <w:rFonts w:asciiTheme="minorHAnsi" w:eastAsia="Calibri" w:hAnsiTheme="minorHAnsi" w:cstheme="minorHAnsi"/>
                <w:sz w:val="28"/>
                <w:szCs w:val="28"/>
              </w:rPr>
              <w:t>9.</w:t>
            </w:r>
            <w:r w:rsidR="00B50377" w:rsidRPr="00EC7CA3">
              <w:rPr>
                <w:rFonts w:asciiTheme="minorHAnsi" w:eastAsia="Calibri" w:hAnsiTheme="minorHAnsi" w:cstheme="minorHAnsi"/>
                <w:sz w:val="28"/>
                <w:szCs w:val="28"/>
              </w:rPr>
              <w:t xml:space="preserve">Teaching and Learning Strategies </w:t>
            </w:r>
          </w:p>
        </w:tc>
      </w:tr>
      <w:tr w:rsidR="00BA11FF" w:rsidRPr="00B80B61" w14:paraId="2818180F" w14:textId="77777777" w:rsidTr="00992B95">
        <w:tc>
          <w:tcPr>
            <w:tcW w:w="1437" w:type="dxa"/>
            <w:gridSpan w:val="2"/>
            <w:shd w:val="clear" w:color="auto" w:fill="auto"/>
          </w:tcPr>
          <w:p w14:paraId="7C49BFAF" w14:textId="77777777" w:rsidR="00BA11FF" w:rsidRPr="00EC7CA3" w:rsidRDefault="00BA11FF" w:rsidP="00B80B61">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b/>
                <w:sz w:val="22"/>
                <w:szCs w:val="22"/>
              </w:rPr>
              <w:t>Strategy</w:t>
            </w:r>
          </w:p>
        </w:tc>
        <w:tc>
          <w:tcPr>
            <w:tcW w:w="9314" w:type="dxa"/>
            <w:gridSpan w:val="7"/>
            <w:shd w:val="clear" w:color="auto" w:fill="auto"/>
          </w:tcPr>
          <w:p w14:paraId="344B9D87" w14:textId="675701E7" w:rsidR="00BA11FF" w:rsidRPr="00EC7CA3" w:rsidRDefault="00D20811" w:rsidP="00D2081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1-Teaching strategy through practical practice in language </w:t>
            </w:r>
          </w:p>
          <w:p w14:paraId="0FF0EAB7" w14:textId="573D0061" w:rsidR="00D20811" w:rsidRPr="00EC7CA3" w:rsidRDefault="00D20811" w:rsidP="00D2081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Pronunci</w:t>
            </w:r>
            <w:r w:rsidR="00503639" w:rsidRPr="00EC7CA3">
              <w:rPr>
                <w:rFonts w:asciiTheme="minorHAnsi" w:eastAsia="Calibri" w:hAnsiTheme="minorHAnsi" w:cstheme="minorHAnsi"/>
                <w:color w:val="000000"/>
                <w:sz w:val="28"/>
                <w:szCs w:val="28"/>
                <w:lang w:bidi="ar-IQ"/>
              </w:rPr>
              <w:t>ation.</w:t>
            </w:r>
            <w:r w:rsidRPr="00EC7CA3">
              <w:rPr>
                <w:rFonts w:asciiTheme="minorHAnsi" w:eastAsia="Calibri" w:hAnsiTheme="minorHAnsi" w:cstheme="minorHAnsi"/>
                <w:color w:val="000000"/>
                <w:sz w:val="28"/>
                <w:szCs w:val="28"/>
                <w:lang w:bidi="ar-IQ"/>
              </w:rPr>
              <w:t xml:space="preserve"> </w:t>
            </w:r>
          </w:p>
          <w:p w14:paraId="1FF46D76" w14:textId="6D283038" w:rsidR="00D20811" w:rsidRPr="00EC7CA3" w:rsidRDefault="00503639" w:rsidP="00D2081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2-Teaching Strategy Brainstorming.</w:t>
            </w:r>
          </w:p>
          <w:p w14:paraId="210EE34C" w14:textId="208A13C3" w:rsidR="00503639" w:rsidRPr="00EC7CA3" w:rsidRDefault="00503639" w:rsidP="00D2081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3-Teaching Strategy series of notes This is done during lectures and </w:t>
            </w:r>
          </w:p>
          <w:p w14:paraId="6C24F196" w14:textId="5003302A" w:rsidR="00503639" w:rsidRPr="00EC7CA3" w:rsidRDefault="00503639" w:rsidP="00D2081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lastRenderedPageBreak/>
              <w:t xml:space="preserve">Open discussions to find out the </w:t>
            </w:r>
            <w:r w:rsidR="00AE17F1" w:rsidRPr="00EC7CA3">
              <w:rPr>
                <w:rFonts w:asciiTheme="minorHAnsi" w:eastAsia="Calibri" w:hAnsiTheme="minorHAnsi" w:cstheme="minorHAnsi"/>
                <w:color w:val="000000"/>
                <w:sz w:val="28"/>
                <w:szCs w:val="28"/>
                <w:lang w:bidi="ar-IQ"/>
              </w:rPr>
              <w:t>mistakes and the development That the</w:t>
            </w:r>
          </w:p>
          <w:p w14:paraId="255BA535" w14:textId="1E83E80D" w:rsidR="00AE17F1" w:rsidRPr="00EC7CA3" w:rsidRDefault="00AE17F1" w:rsidP="00D20811">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Student has reached.</w:t>
            </w:r>
          </w:p>
          <w:p w14:paraId="53E70EBF" w14:textId="40BF6DDB" w:rsidR="00BA11FF" w:rsidRPr="00EC7CA3" w:rsidRDefault="00BA11FF" w:rsidP="00DB147F">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p>
          <w:p w14:paraId="622D92E5" w14:textId="77777777" w:rsidR="00BA11FF" w:rsidRPr="00EC7CA3" w:rsidRDefault="00BA11FF"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p w14:paraId="09694F69" w14:textId="77777777" w:rsidR="00EC7169" w:rsidRPr="00EC7CA3" w:rsidRDefault="00EC7169"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tc>
      </w:tr>
      <w:tr w:rsidR="00B50377" w:rsidRPr="00B80B61" w14:paraId="552FCC21" w14:textId="77777777" w:rsidTr="00992B95">
        <w:tc>
          <w:tcPr>
            <w:tcW w:w="10751" w:type="dxa"/>
            <w:gridSpan w:val="9"/>
            <w:shd w:val="clear" w:color="auto" w:fill="DEEAF6"/>
          </w:tcPr>
          <w:p w14:paraId="3F5FB1AB" w14:textId="4FEE8F41" w:rsidR="00BA11FF" w:rsidRPr="00EC7CA3" w:rsidRDefault="00303531" w:rsidP="00303531">
            <w:pPr>
              <w:rPr>
                <w:rFonts w:asciiTheme="minorHAnsi" w:eastAsia="Calibri" w:hAnsiTheme="minorHAnsi" w:cstheme="minorHAnsi"/>
                <w:sz w:val="28"/>
                <w:szCs w:val="28"/>
                <w:rtl/>
                <w:lang w:bidi="ar-IQ"/>
              </w:rPr>
            </w:pPr>
            <w:r w:rsidRPr="00EC7CA3">
              <w:rPr>
                <w:rFonts w:asciiTheme="minorHAnsi" w:eastAsia="Calibri" w:hAnsiTheme="minorHAnsi" w:cstheme="minorHAnsi"/>
                <w:sz w:val="28"/>
                <w:szCs w:val="28"/>
              </w:rPr>
              <w:lastRenderedPageBreak/>
              <w:t>10.</w:t>
            </w:r>
            <w:r w:rsidR="00BA11FF" w:rsidRPr="00EC7CA3">
              <w:rPr>
                <w:rFonts w:asciiTheme="minorHAnsi" w:eastAsia="Calibri" w:hAnsiTheme="minorHAnsi" w:cstheme="minorHAnsi"/>
                <w:sz w:val="28"/>
                <w:szCs w:val="28"/>
              </w:rPr>
              <w:t>Course Structure</w:t>
            </w:r>
          </w:p>
        </w:tc>
      </w:tr>
      <w:tr w:rsidR="00BA11FF" w:rsidRPr="00EC7CA3" w14:paraId="34C7557C" w14:textId="77777777" w:rsidTr="00992B95">
        <w:trPr>
          <w:trHeight w:val="182"/>
        </w:trPr>
        <w:tc>
          <w:tcPr>
            <w:tcW w:w="897" w:type="dxa"/>
            <w:shd w:val="clear" w:color="auto" w:fill="BDD6EE"/>
          </w:tcPr>
          <w:p w14:paraId="25B6F41E" w14:textId="5224630D" w:rsidR="00BA11FF" w:rsidRPr="00EC7CA3" w:rsidRDefault="00325978" w:rsidP="005213B2">
            <w:pPr>
              <w:rPr>
                <w:rFonts w:asciiTheme="minorHAnsi" w:eastAsia="Calibri" w:hAnsiTheme="minorHAnsi" w:cstheme="minorHAnsi"/>
                <w:b/>
                <w:bCs/>
                <w:sz w:val="24"/>
                <w:szCs w:val="24"/>
                <w:rtl/>
              </w:rPr>
            </w:pPr>
            <w:r w:rsidRPr="00EC7CA3">
              <w:rPr>
                <w:rFonts w:asciiTheme="minorHAnsi" w:eastAsia="Calibri" w:hAnsiTheme="minorHAnsi" w:cstheme="minorHAnsi"/>
                <w:b/>
                <w:bCs/>
                <w:sz w:val="24"/>
                <w:szCs w:val="24"/>
              </w:rPr>
              <w:t>W</w:t>
            </w:r>
            <w:r w:rsidR="00BA11FF" w:rsidRPr="00EC7CA3">
              <w:rPr>
                <w:rFonts w:asciiTheme="minorHAnsi" w:eastAsia="Calibri" w:hAnsiTheme="minorHAnsi" w:cstheme="minorHAnsi"/>
                <w:b/>
                <w:bCs/>
                <w:sz w:val="24"/>
                <w:szCs w:val="24"/>
              </w:rPr>
              <w:t>eek</w:t>
            </w:r>
            <w:r w:rsidRPr="00EC7CA3">
              <w:rPr>
                <w:rFonts w:asciiTheme="minorHAnsi" w:eastAsia="Calibri" w:hAnsiTheme="minorHAnsi" w:cstheme="minorHAnsi"/>
                <w:b/>
                <w:bCs/>
                <w:sz w:val="24"/>
                <w:szCs w:val="24"/>
              </w:rPr>
              <w:t xml:space="preserve"> </w:t>
            </w:r>
            <w:r w:rsidR="00BA11FF" w:rsidRPr="00EC7CA3">
              <w:rPr>
                <w:rFonts w:asciiTheme="minorHAnsi" w:eastAsia="Calibri" w:hAnsiTheme="minorHAnsi" w:cstheme="minorHAnsi"/>
                <w:b/>
                <w:bCs/>
                <w:sz w:val="24"/>
                <w:szCs w:val="24"/>
              </w:rPr>
              <w:t xml:space="preserve"> </w:t>
            </w:r>
          </w:p>
        </w:tc>
        <w:tc>
          <w:tcPr>
            <w:tcW w:w="900" w:type="dxa"/>
            <w:gridSpan w:val="2"/>
            <w:tcBorders>
              <w:bottom w:val="single" w:sz="4" w:space="0" w:color="auto"/>
            </w:tcBorders>
            <w:shd w:val="clear" w:color="auto" w:fill="BDD6EE"/>
          </w:tcPr>
          <w:p w14:paraId="76BFEC7A" w14:textId="77777777" w:rsidR="00BA11FF" w:rsidRPr="00EC7CA3" w:rsidRDefault="00BA11FF" w:rsidP="005213B2">
            <w:pPr>
              <w:rPr>
                <w:rFonts w:asciiTheme="minorHAnsi" w:eastAsia="Calibri" w:hAnsiTheme="minorHAnsi" w:cstheme="minorHAnsi"/>
                <w:b/>
                <w:bCs/>
                <w:sz w:val="24"/>
                <w:szCs w:val="24"/>
                <w:rtl/>
              </w:rPr>
            </w:pPr>
            <w:r w:rsidRPr="00EC7CA3">
              <w:rPr>
                <w:rFonts w:asciiTheme="minorHAnsi" w:eastAsia="Calibri" w:hAnsiTheme="minorHAnsi" w:cstheme="minorHAnsi"/>
                <w:b/>
                <w:bCs/>
                <w:sz w:val="24"/>
                <w:szCs w:val="24"/>
              </w:rPr>
              <w:t xml:space="preserve">Hours </w:t>
            </w:r>
          </w:p>
        </w:tc>
        <w:tc>
          <w:tcPr>
            <w:tcW w:w="2250" w:type="dxa"/>
            <w:shd w:val="clear" w:color="auto" w:fill="BDD6EE"/>
          </w:tcPr>
          <w:p w14:paraId="3BDFEC65" w14:textId="77777777" w:rsidR="00BA11FF" w:rsidRPr="00EC7CA3" w:rsidRDefault="00BA11FF" w:rsidP="005213B2">
            <w:pPr>
              <w:rPr>
                <w:rFonts w:asciiTheme="minorHAnsi" w:eastAsia="Calibri" w:hAnsiTheme="minorHAnsi" w:cstheme="minorHAnsi"/>
                <w:b/>
                <w:bCs/>
                <w:sz w:val="24"/>
                <w:szCs w:val="24"/>
                <w:rtl/>
              </w:rPr>
            </w:pPr>
            <w:r w:rsidRPr="00EC7CA3">
              <w:rPr>
                <w:rFonts w:asciiTheme="minorHAnsi" w:eastAsia="Calibri" w:hAnsiTheme="minorHAnsi" w:cstheme="minorHAnsi"/>
                <w:b/>
                <w:bCs/>
                <w:sz w:val="24"/>
                <w:szCs w:val="24"/>
              </w:rPr>
              <w:t xml:space="preserve">Required Learning Outcomes </w:t>
            </w:r>
          </w:p>
        </w:tc>
        <w:tc>
          <w:tcPr>
            <w:tcW w:w="3281" w:type="dxa"/>
            <w:gridSpan w:val="3"/>
            <w:shd w:val="clear" w:color="auto" w:fill="BDD6EE"/>
          </w:tcPr>
          <w:p w14:paraId="187CC412" w14:textId="77777777" w:rsidR="00BA11FF" w:rsidRPr="00EC7CA3" w:rsidRDefault="00BA11FF" w:rsidP="005213B2">
            <w:pPr>
              <w:rPr>
                <w:rFonts w:asciiTheme="minorHAnsi" w:eastAsia="Calibri" w:hAnsiTheme="minorHAnsi" w:cstheme="minorHAnsi"/>
                <w:b/>
                <w:bCs/>
                <w:sz w:val="24"/>
                <w:szCs w:val="24"/>
                <w:rtl/>
              </w:rPr>
            </w:pPr>
            <w:r w:rsidRPr="00EC7CA3">
              <w:rPr>
                <w:rFonts w:asciiTheme="minorHAnsi" w:eastAsia="Calibri" w:hAnsiTheme="minorHAnsi" w:cstheme="minorHAnsi"/>
                <w:b/>
                <w:bCs/>
                <w:sz w:val="24"/>
                <w:szCs w:val="24"/>
              </w:rPr>
              <w:t xml:space="preserve">Unit or subject name </w:t>
            </w:r>
          </w:p>
        </w:tc>
        <w:tc>
          <w:tcPr>
            <w:tcW w:w="1590" w:type="dxa"/>
            <w:tcBorders>
              <w:right w:val="single" w:sz="4" w:space="0" w:color="auto"/>
            </w:tcBorders>
            <w:shd w:val="clear" w:color="auto" w:fill="BDD6EE"/>
          </w:tcPr>
          <w:p w14:paraId="057AB72A" w14:textId="77777777" w:rsidR="00BA11FF" w:rsidRPr="00EC7CA3" w:rsidRDefault="00E34E2B" w:rsidP="005213B2">
            <w:pPr>
              <w:rPr>
                <w:rFonts w:asciiTheme="minorHAnsi" w:eastAsia="Calibri" w:hAnsiTheme="minorHAnsi" w:cstheme="minorHAnsi"/>
                <w:b/>
                <w:bCs/>
                <w:sz w:val="24"/>
                <w:szCs w:val="24"/>
                <w:rtl/>
              </w:rPr>
            </w:pPr>
            <w:r w:rsidRPr="00EC7CA3">
              <w:rPr>
                <w:rFonts w:asciiTheme="minorHAnsi" w:eastAsia="Calibri" w:hAnsiTheme="minorHAnsi" w:cstheme="minorHAnsi"/>
                <w:b/>
                <w:bCs/>
                <w:sz w:val="24"/>
                <w:szCs w:val="24"/>
              </w:rPr>
              <w:t xml:space="preserve">Learning method </w:t>
            </w:r>
          </w:p>
        </w:tc>
        <w:tc>
          <w:tcPr>
            <w:tcW w:w="1833" w:type="dxa"/>
            <w:tcBorders>
              <w:top w:val="single" w:sz="4" w:space="0" w:color="auto"/>
              <w:left w:val="single" w:sz="4" w:space="0" w:color="auto"/>
              <w:bottom w:val="single" w:sz="4" w:space="0" w:color="auto"/>
              <w:right w:val="single" w:sz="4" w:space="0" w:color="auto"/>
            </w:tcBorders>
            <w:shd w:val="clear" w:color="auto" w:fill="BDD6EE"/>
          </w:tcPr>
          <w:p w14:paraId="4FD18AD1" w14:textId="77777777" w:rsidR="00BA11FF" w:rsidRPr="00EC7CA3" w:rsidRDefault="00BA11FF" w:rsidP="005213B2">
            <w:pPr>
              <w:rPr>
                <w:rFonts w:asciiTheme="minorHAnsi" w:eastAsia="Calibri" w:hAnsiTheme="minorHAnsi" w:cstheme="minorHAnsi"/>
                <w:b/>
                <w:bCs/>
                <w:sz w:val="24"/>
                <w:szCs w:val="24"/>
                <w:rtl/>
              </w:rPr>
            </w:pPr>
            <w:r w:rsidRPr="00EC7CA3">
              <w:rPr>
                <w:rFonts w:asciiTheme="minorHAnsi" w:eastAsia="Calibri" w:hAnsiTheme="minorHAnsi" w:cstheme="minorHAnsi"/>
                <w:b/>
                <w:bCs/>
                <w:sz w:val="24"/>
                <w:szCs w:val="24"/>
              </w:rPr>
              <w:t xml:space="preserve">Evaluation method </w:t>
            </w:r>
          </w:p>
        </w:tc>
      </w:tr>
      <w:tr w:rsidR="00BA11FF" w:rsidRPr="00EC7CA3" w14:paraId="787270F4" w14:textId="77777777" w:rsidTr="00992B95">
        <w:trPr>
          <w:trHeight w:val="181"/>
        </w:trPr>
        <w:tc>
          <w:tcPr>
            <w:tcW w:w="897" w:type="dxa"/>
            <w:shd w:val="clear" w:color="auto" w:fill="auto"/>
          </w:tcPr>
          <w:p w14:paraId="22E30829" w14:textId="77777777" w:rsidR="00BA11FF" w:rsidRPr="00EC7CA3" w:rsidRDefault="006F1F8E" w:rsidP="006F1F8E">
            <w:pPr>
              <w:rPr>
                <w:rFonts w:asciiTheme="minorHAnsi" w:eastAsia="Calibri" w:hAnsiTheme="minorHAnsi" w:cstheme="minorHAnsi"/>
                <w:sz w:val="28"/>
                <w:szCs w:val="28"/>
                <w:lang w:bidi="ar-IQ"/>
              </w:rPr>
            </w:pPr>
            <w:r w:rsidRPr="00EC7CA3">
              <w:rPr>
                <w:rFonts w:asciiTheme="minorHAnsi" w:eastAsia="Calibri" w:hAnsiTheme="minorHAnsi" w:cstheme="minorHAnsi"/>
                <w:color w:val="000000"/>
                <w:sz w:val="28"/>
                <w:szCs w:val="28"/>
                <w:lang w:bidi="ar-IQ"/>
              </w:rPr>
              <w:t>1</w:t>
            </w:r>
          </w:p>
          <w:p w14:paraId="2EB2F43B" w14:textId="77777777" w:rsidR="006F1F8E" w:rsidRPr="00EC7CA3" w:rsidRDefault="006F1F8E"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w:t>
            </w:r>
          </w:p>
          <w:p w14:paraId="0A3F36CD" w14:textId="77777777" w:rsidR="002C3B31" w:rsidRPr="00EC7CA3" w:rsidRDefault="002C3B31"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3</w:t>
            </w:r>
          </w:p>
          <w:p w14:paraId="2A0438FC" w14:textId="77777777" w:rsidR="002C3B31" w:rsidRPr="00EC7CA3" w:rsidRDefault="002C3B31"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4</w:t>
            </w:r>
          </w:p>
          <w:p w14:paraId="58AC4DA5" w14:textId="77777777" w:rsidR="002C3B31" w:rsidRPr="00EC7CA3" w:rsidRDefault="002C3B31"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5</w:t>
            </w:r>
          </w:p>
          <w:p w14:paraId="5D1EEC30" w14:textId="77777777" w:rsidR="002C3B31" w:rsidRPr="00EC7CA3" w:rsidRDefault="002C3B31" w:rsidP="006F1F8E">
            <w:pPr>
              <w:rPr>
                <w:rFonts w:asciiTheme="minorHAnsi" w:eastAsia="Calibri" w:hAnsiTheme="minorHAnsi" w:cstheme="minorHAnsi"/>
                <w:sz w:val="28"/>
                <w:szCs w:val="28"/>
                <w:lang w:bidi="ar-IQ"/>
              </w:rPr>
            </w:pPr>
          </w:p>
          <w:p w14:paraId="2F13E6F6" w14:textId="77777777" w:rsidR="002C3B31" w:rsidRPr="00EC7CA3" w:rsidRDefault="002C3B31"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6</w:t>
            </w:r>
          </w:p>
          <w:p w14:paraId="5E63D1D8" w14:textId="77777777" w:rsidR="00691090" w:rsidRPr="00EC7CA3" w:rsidRDefault="00691090"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7</w:t>
            </w:r>
          </w:p>
          <w:p w14:paraId="114C73F5" w14:textId="77777777" w:rsidR="00691090" w:rsidRPr="00EC7CA3" w:rsidRDefault="00691090" w:rsidP="006F1F8E">
            <w:pPr>
              <w:rPr>
                <w:rFonts w:asciiTheme="minorHAnsi" w:eastAsia="Calibri" w:hAnsiTheme="minorHAnsi" w:cstheme="minorHAnsi"/>
                <w:sz w:val="28"/>
                <w:szCs w:val="28"/>
                <w:lang w:bidi="ar-IQ"/>
              </w:rPr>
            </w:pPr>
          </w:p>
          <w:p w14:paraId="3D71452E" w14:textId="77777777" w:rsidR="00691090" w:rsidRPr="00EC7CA3" w:rsidRDefault="00691090"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8</w:t>
            </w:r>
          </w:p>
          <w:p w14:paraId="678ED4FA" w14:textId="77777777" w:rsidR="00583596" w:rsidRPr="00EC7CA3" w:rsidRDefault="00583596" w:rsidP="006F1F8E">
            <w:pPr>
              <w:rPr>
                <w:rFonts w:asciiTheme="minorHAnsi" w:eastAsia="Calibri" w:hAnsiTheme="minorHAnsi" w:cstheme="minorHAnsi"/>
                <w:sz w:val="28"/>
                <w:szCs w:val="28"/>
                <w:lang w:bidi="ar-IQ"/>
              </w:rPr>
            </w:pPr>
          </w:p>
          <w:p w14:paraId="005B5344" w14:textId="77777777" w:rsidR="00583596" w:rsidRPr="00EC7CA3" w:rsidRDefault="00583596"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9</w:t>
            </w:r>
          </w:p>
          <w:p w14:paraId="6570C418" w14:textId="58255B8E" w:rsidR="00C04E4A" w:rsidRPr="00EC7CA3" w:rsidRDefault="00C04E4A"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10</w:t>
            </w:r>
          </w:p>
          <w:p w14:paraId="2C3634FF" w14:textId="46721401" w:rsidR="00C04E4A" w:rsidRPr="00EC7CA3" w:rsidRDefault="00C04E4A"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11</w:t>
            </w:r>
          </w:p>
          <w:p w14:paraId="21764734" w14:textId="6B2EADDE" w:rsidR="00EC7B1C" w:rsidRPr="00EC7CA3" w:rsidRDefault="00EC7B1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12</w:t>
            </w:r>
          </w:p>
          <w:p w14:paraId="78D1135C" w14:textId="5990D9C2" w:rsidR="00EC7B1C" w:rsidRPr="00EC7CA3" w:rsidRDefault="00EC7B1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13</w:t>
            </w:r>
          </w:p>
          <w:p w14:paraId="24FECC08" w14:textId="413663C7" w:rsidR="00EC7B1C" w:rsidRPr="00EC7CA3" w:rsidRDefault="00EC7B1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14</w:t>
            </w:r>
          </w:p>
          <w:p w14:paraId="5E9E9C76" w14:textId="4D60D32C" w:rsidR="00EC7B1C" w:rsidRPr="00EC7CA3" w:rsidRDefault="00EC7B1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15</w:t>
            </w:r>
          </w:p>
          <w:p w14:paraId="169216CE" w14:textId="4B20323E" w:rsidR="00EC7B1C" w:rsidRPr="00EC7CA3" w:rsidRDefault="00EC7B1C" w:rsidP="006F1F8E">
            <w:pPr>
              <w:rPr>
                <w:rFonts w:asciiTheme="minorHAnsi" w:eastAsia="Calibri" w:hAnsiTheme="minorHAnsi" w:cstheme="minorHAnsi"/>
                <w:sz w:val="28"/>
                <w:szCs w:val="28"/>
                <w:lang w:bidi="ar-IQ"/>
              </w:rPr>
            </w:pPr>
          </w:p>
          <w:p w14:paraId="2D344094" w14:textId="26FE7219" w:rsidR="00EC7B1C" w:rsidRPr="00EC7CA3" w:rsidRDefault="00EC7B1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16</w:t>
            </w:r>
          </w:p>
          <w:p w14:paraId="0A6BFB5B" w14:textId="28658861" w:rsidR="005019F3" w:rsidRPr="00EC7CA3" w:rsidRDefault="005019F3"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17</w:t>
            </w:r>
          </w:p>
          <w:p w14:paraId="5A2DBDF7" w14:textId="72B26CE3" w:rsidR="005019F3" w:rsidRPr="00EC7CA3" w:rsidRDefault="005019F3"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18</w:t>
            </w:r>
          </w:p>
          <w:p w14:paraId="42083AF9" w14:textId="1BDDFDB8" w:rsidR="005019F3" w:rsidRPr="00EC7CA3" w:rsidRDefault="005019F3"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19</w:t>
            </w:r>
          </w:p>
          <w:p w14:paraId="2E5B3B16" w14:textId="56A79DDA" w:rsidR="005019F3" w:rsidRPr="00EC7CA3" w:rsidRDefault="005019F3"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20</w:t>
            </w:r>
          </w:p>
          <w:p w14:paraId="775F8736" w14:textId="7045F33F" w:rsidR="00CA2F2A" w:rsidRPr="00EC7CA3" w:rsidRDefault="00CA2F2A"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21</w:t>
            </w:r>
          </w:p>
          <w:p w14:paraId="4691B145" w14:textId="12B84C70" w:rsidR="00CA2F2A" w:rsidRPr="00EC7CA3" w:rsidRDefault="00CA2F2A"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22</w:t>
            </w:r>
          </w:p>
          <w:p w14:paraId="43591431" w14:textId="090B9AD0" w:rsidR="007A0295" w:rsidRPr="00EC7CA3" w:rsidRDefault="007A0295"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23</w:t>
            </w:r>
          </w:p>
          <w:p w14:paraId="1D3EC9B3" w14:textId="28694985" w:rsidR="007A0295" w:rsidRPr="00EC7CA3" w:rsidRDefault="007A0295"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24</w:t>
            </w:r>
          </w:p>
          <w:p w14:paraId="6A3644C3" w14:textId="380D47AE" w:rsidR="00DB58F6" w:rsidRPr="00EC7CA3" w:rsidRDefault="00DB58F6"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25</w:t>
            </w:r>
          </w:p>
          <w:p w14:paraId="7083B3B4" w14:textId="0813AD1C" w:rsidR="002479FC" w:rsidRPr="00EC7CA3" w:rsidRDefault="002479F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26</w:t>
            </w:r>
          </w:p>
          <w:p w14:paraId="75E4C743" w14:textId="61D72E30" w:rsidR="002479FC" w:rsidRPr="00EC7CA3" w:rsidRDefault="002479F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27</w:t>
            </w:r>
          </w:p>
          <w:p w14:paraId="1713E53F" w14:textId="2E031F89" w:rsidR="002479FC" w:rsidRPr="00EC7CA3" w:rsidRDefault="002479F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28</w:t>
            </w:r>
          </w:p>
          <w:p w14:paraId="48DD965F" w14:textId="62DDFC54" w:rsidR="002479FC" w:rsidRPr="00EC7CA3" w:rsidRDefault="002479F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29</w:t>
            </w:r>
          </w:p>
          <w:p w14:paraId="7925FB87" w14:textId="1961C30C" w:rsidR="002479FC" w:rsidRPr="00EC7CA3" w:rsidRDefault="002479FC" w:rsidP="006F1F8E">
            <w:pPr>
              <w:rPr>
                <w:rFonts w:asciiTheme="minorHAnsi" w:eastAsia="Calibri" w:hAnsiTheme="minorHAnsi" w:cstheme="minorHAnsi"/>
                <w:sz w:val="28"/>
                <w:szCs w:val="28"/>
                <w:lang w:bidi="ar-IQ"/>
              </w:rPr>
            </w:pPr>
          </w:p>
          <w:p w14:paraId="56846765" w14:textId="1C48E5DA" w:rsidR="002479FC" w:rsidRPr="00EC7CA3" w:rsidRDefault="002479FC" w:rsidP="006F1F8E">
            <w:pPr>
              <w:rPr>
                <w:rFonts w:asciiTheme="minorHAnsi" w:eastAsia="Calibri" w:hAnsiTheme="minorHAnsi" w:cstheme="minorHAnsi"/>
                <w:sz w:val="28"/>
                <w:szCs w:val="28"/>
                <w:lang w:bidi="ar-IQ"/>
              </w:rPr>
            </w:pPr>
            <w:r w:rsidRPr="00EC7CA3">
              <w:rPr>
                <w:rFonts w:asciiTheme="minorHAnsi" w:eastAsia="Calibri" w:hAnsiTheme="minorHAnsi" w:cstheme="minorHAnsi"/>
                <w:sz w:val="28"/>
                <w:szCs w:val="28"/>
                <w:lang w:bidi="ar-IQ"/>
              </w:rPr>
              <w:t>30</w:t>
            </w:r>
          </w:p>
          <w:p w14:paraId="675C574F" w14:textId="77777777" w:rsidR="002479FC" w:rsidRPr="00EC7CA3" w:rsidRDefault="002479FC" w:rsidP="006F1F8E">
            <w:pPr>
              <w:rPr>
                <w:rFonts w:asciiTheme="minorHAnsi" w:eastAsia="Calibri" w:hAnsiTheme="minorHAnsi" w:cstheme="minorHAnsi"/>
                <w:sz w:val="28"/>
                <w:szCs w:val="28"/>
                <w:lang w:bidi="ar-IQ"/>
              </w:rPr>
            </w:pPr>
          </w:p>
          <w:p w14:paraId="4AE09430" w14:textId="0318B1FC" w:rsidR="00C04E4A" w:rsidRPr="00EC7CA3" w:rsidRDefault="00C04E4A" w:rsidP="006F1F8E">
            <w:pPr>
              <w:rPr>
                <w:rFonts w:asciiTheme="minorHAnsi" w:eastAsia="Calibri" w:hAnsiTheme="minorHAnsi" w:cstheme="minorHAnsi"/>
                <w:sz w:val="28"/>
                <w:szCs w:val="28"/>
                <w:rtl/>
                <w:lang w:bidi="ar-IQ"/>
              </w:rPr>
            </w:pPr>
          </w:p>
        </w:tc>
        <w:tc>
          <w:tcPr>
            <w:tcW w:w="900" w:type="dxa"/>
            <w:gridSpan w:val="2"/>
            <w:tcBorders>
              <w:bottom w:val="single" w:sz="4" w:space="0" w:color="auto"/>
            </w:tcBorders>
            <w:shd w:val="clear" w:color="auto" w:fill="auto"/>
          </w:tcPr>
          <w:p w14:paraId="6F994F84" w14:textId="04850FF2" w:rsidR="006F1F8E" w:rsidRPr="00EC7CA3" w:rsidRDefault="006F1F8E"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lastRenderedPageBreak/>
              <w:t xml:space="preserve">    2</w:t>
            </w:r>
          </w:p>
          <w:p w14:paraId="7FC158DA" w14:textId="2ED13ED3"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2C63EC0F" w14:textId="412FE4C5"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65682E3C" w14:textId="439FCDFE"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64AE6B34" w14:textId="760BC46F"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C7BC811" w14:textId="6A775FCE"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00A36078" w14:textId="006F6C7F"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4DA1E721" w14:textId="715AD96C" w:rsidR="00691090" w:rsidRPr="00EC7CA3" w:rsidRDefault="00691090"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4553FDE1" w14:textId="7315F031" w:rsidR="00691090" w:rsidRPr="00EC7CA3" w:rsidRDefault="00691090"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2BAC8382" w14:textId="4AD391EB" w:rsidR="00691090" w:rsidRPr="00EC7CA3" w:rsidRDefault="00691090"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191BAFD" w14:textId="3B77B278" w:rsidR="00583596" w:rsidRPr="00EC7CA3" w:rsidRDefault="00583596"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7A067910" w14:textId="052F27C4" w:rsidR="00583596" w:rsidRPr="00EC7CA3" w:rsidRDefault="00583596"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7D155069" w14:textId="45D5FCCC" w:rsidR="00C04E4A" w:rsidRPr="00EC7CA3" w:rsidRDefault="00C04E4A"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D4FE644" w14:textId="198C66EE" w:rsidR="00C04E4A" w:rsidRPr="00EC7CA3" w:rsidRDefault="00C04E4A"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A556A70" w14:textId="0EAA9011" w:rsidR="00EC7B1C" w:rsidRPr="00EC7CA3" w:rsidRDefault="00EC7B1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406597BE" w14:textId="6E8DA231" w:rsidR="00EC7B1C" w:rsidRPr="00EC7CA3" w:rsidRDefault="00EC7B1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4A941754" w14:textId="7EF8169D" w:rsidR="00EC7B1C" w:rsidRPr="00EC7CA3" w:rsidRDefault="00EC7B1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0E88853E" w14:textId="048E8FC6" w:rsidR="00EC7B1C" w:rsidRPr="00EC7CA3" w:rsidRDefault="00EC7B1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6C2E455E" w14:textId="7E08E7C1" w:rsidR="00EC7B1C" w:rsidRPr="00EC7CA3" w:rsidRDefault="00EC7B1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36AFCC27" w14:textId="2F4AC836" w:rsidR="00EC7B1C" w:rsidRPr="00EC7CA3" w:rsidRDefault="00EC7B1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62EF95A2" w14:textId="0234B9BB" w:rsidR="005019F3" w:rsidRPr="00EC7CA3" w:rsidRDefault="005019F3"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BC5E2B9" w14:textId="14E70B37" w:rsidR="005019F3" w:rsidRPr="00EC7CA3" w:rsidRDefault="005019F3"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7EA5F71F" w14:textId="5FA00C47" w:rsidR="005019F3" w:rsidRPr="00EC7CA3" w:rsidRDefault="005019F3"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1A03F80E" w14:textId="49E05E44" w:rsidR="005019F3" w:rsidRPr="00EC7CA3" w:rsidRDefault="005019F3"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F8D2D3F" w14:textId="6AECAF21" w:rsidR="00CA2F2A" w:rsidRPr="00EC7CA3" w:rsidRDefault="008E251B"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   </w:t>
            </w:r>
          </w:p>
          <w:p w14:paraId="6DF329A2" w14:textId="11EE1199" w:rsidR="00CA2F2A" w:rsidRPr="00EC7CA3" w:rsidRDefault="00CA2F2A"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7525DFAA" w14:textId="5A766060" w:rsidR="007A0295" w:rsidRPr="00EC7CA3" w:rsidRDefault="007A0295"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0A5C28DB" w14:textId="12C49EF4" w:rsidR="007A0295" w:rsidRPr="00EC7CA3" w:rsidRDefault="007A0295"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1C12AA6B" w14:textId="2CCFBDCC" w:rsidR="00DB58F6" w:rsidRPr="00EC7CA3" w:rsidRDefault="00DB58F6"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38B11207" w14:textId="60E5C76E" w:rsidR="002479FC" w:rsidRPr="00EC7CA3" w:rsidRDefault="002479F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6A20BAB9" w14:textId="138073FC" w:rsidR="002479FC" w:rsidRPr="00EC7CA3" w:rsidRDefault="002479F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41EE3721" w14:textId="4667D89A" w:rsidR="002479FC" w:rsidRPr="00EC7CA3" w:rsidRDefault="002479F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18ED773F" w14:textId="366BD91B" w:rsidR="002479FC" w:rsidRPr="00EC7CA3" w:rsidRDefault="002479F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6274BC72" w14:textId="178A125B" w:rsidR="002479FC" w:rsidRPr="00EC7CA3" w:rsidRDefault="002479F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26EEFAFC" w14:textId="477CAA6C" w:rsidR="002479FC" w:rsidRPr="00EC7CA3" w:rsidRDefault="002479FC"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    2</w:t>
            </w:r>
          </w:p>
          <w:p w14:paraId="224AEA81" w14:textId="239ABFFC" w:rsidR="00BA11FF" w:rsidRPr="00EC7CA3" w:rsidRDefault="006F1F8E" w:rsidP="006F1F8E">
            <w:pPr>
              <w:shd w:val="clear" w:color="auto" w:fill="FFFFFF"/>
              <w:autoSpaceDE w:val="0"/>
              <w:autoSpaceDN w:val="0"/>
              <w:adjustRightInd w:val="0"/>
              <w:ind w:right="-426"/>
              <w:jc w:val="right"/>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 xml:space="preserve">22   </w:t>
            </w:r>
          </w:p>
        </w:tc>
        <w:tc>
          <w:tcPr>
            <w:tcW w:w="2250" w:type="dxa"/>
            <w:shd w:val="clear" w:color="auto" w:fill="auto"/>
          </w:tcPr>
          <w:p w14:paraId="1C3EB21D" w14:textId="77777777" w:rsidR="008928F2" w:rsidRDefault="008928F2"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lastRenderedPageBreak/>
              <w:t xml:space="preserve">1-The student </w:t>
            </w:r>
          </w:p>
          <w:p w14:paraId="5407BB84" w14:textId="77777777" w:rsidR="008928F2" w:rsidRDefault="008928F2"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Acquires the skill</w:t>
            </w:r>
          </w:p>
          <w:p w14:paraId="28A77BBA" w14:textId="77777777" w:rsidR="008928F2" w:rsidRDefault="008928F2"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In knowing the</w:t>
            </w:r>
          </w:p>
          <w:p w14:paraId="5423435F" w14:textId="77777777" w:rsidR="008928F2" w:rsidRDefault="008928F2" w:rsidP="008928F2">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8"/>
                <w:szCs w:val="28"/>
                <w:lang w:bidi="ar-IQ"/>
              </w:rPr>
              <w:t xml:space="preserve">Basics of the </w:t>
            </w:r>
            <w:r w:rsidRPr="008928F2">
              <w:rPr>
                <w:rFonts w:asciiTheme="minorHAnsi" w:eastAsia="Calibri" w:hAnsiTheme="minorHAnsi" w:cstheme="minorHAnsi"/>
                <w:color w:val="000000"/>
                <w:sz w:val="24"/>
                <w:szCs w:val="24"/>
                <w:lang w:bidi="ar-IQ"/>
              </w:rPr>
              <w:t>Arab</w:t>
            </w:r>
            <w:r>
              <w:rPr>
                <w:rFonts w:asciiTheme="minorHAnsi" w:eastAsia="Calibri" w:hAnsiTheme="minorHAnsi" w:cstheme="minorHAnsi"/>
                <w:color w:val="000000"/>
                <w:sz w:val="24"/>
                <w:szCs w:val="24"/>
                <w:lang w:bidi="ar-IQ"/>
              </w:rPr>
              <w:t>ic</w:t>
            </w:r>
          </w:p>
          <w:p w14:paraId="29A551D1" w14:textId="41C5652B" w:rsidR="008928F2" w:rsidRDefault="008928F2"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   Language</w:t>
            </w:r>
          </w:p>
          <w:p w14:paraId="4CC6EB00" w14:textId="6FA3BD63" w:rsidR="008928F2" w:rsidRDefault="004424BB"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Grammatically </w:t>
            </w:r>
          </w:p>
          <w:p w14:paraId="77A58263" w14:textId="5018ACAA" w:rsidR="004424BB" w:rsidRDefault="004424BB"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       And </w:t>
            </w:r>
          </w:p>
          <w:p w14:paraId="5DA4C900" w14:textId="13A2356C" w:rsidR="004424BB" w:rsidRDefault="004424BB"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Morphologically.</w:t>
            </w:r>
          </w:p>
          <w:p w14:paraId="11AC62BA" w14:textId="33250BEA" w:rsidR="004424BB" w:rsidRDefault="004424BB"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2F46EFFE" w14:textId="02BA37A8" w:rsidR="004424BB" w:rsidRDefault="004424BB"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2-</w:t>
            </w:r>
            <w:r w:rsidR="00D02643">
              <w:rPr>
                <w:rFonts w:asciiTheme="minorHAnsi" w:eastAsia="Calibri" w:hAnsiTheme="minorHAnsi" w:cstheme="minorHAnsi"/>
                <w:color w:val="000000"/>
                <w:sz w:val="28"/>
                <w:szCs w:val="28"/>
                <w:lang w:bidi="ar-IQ"/>
              </w:rPr>
              <w:t>knowing the</w:t>
            </w:r>
          </w:p>
          <w:p w14:paraId="3CF5DEF4" w14:textId="0E8EE988"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Parts of the Arabic</w:t>
            </w:r>
          </w:p>
          <w:p w14:paraId="1BA1B098" w14:textId="77C268A0"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Sentence and the </w:t>
            </w:r>
          </w:p>
          <w:p w14:paraId="7834A7F3" w14:textId="3C875945"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Reason for the </w:t>
            </w:r>
          </w:p>
          <w:p w14:paraId="2F7882AF" w14:textId="44C0983F"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Nominative </w:t>
            </w:r>
          </w:p>
          <w:p w14:paraId="2B9D74F1" w14:textId="44DFB5A3"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Accusative and </w:t>
            </w:r>
          </w:p>
          <w:p w14:paraId="5547FC24" w14:textId="0EFAEDBE"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Genitive which </w:t>
            </w:r>
          </w:p>
          <w:p w14:paraId="4B7F426D" w14:textId="73B118D6"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Reflects positively</w:t>
            </w:r>
          </w:p>
          <w:p w14:paraId="6C12C585" w14:textId="2841966F"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On the applied</w:t>
            </w:r>
          </w:p>
          <w:p w14:paraId="7734F5AA" w14:textId="51919B69"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Study of texts.</w:t>
            </w:r>
          </w:p>
          <w:p w14:paraId="5A03F278" w14:textId="35F7F2C8"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0429B262" w14:textId="33C2DC24"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7E8F90C9" w14:textId="683BC7BB"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3-tyaining in </w:t>
            </w:r>
            <w:r w:rsidRPr="00442344">
              <w:rPr>
                <w:rFonts w:asciiTheme="minorHAnsi" w:eastAsia="Calibri" w:hAnsiTheme="minorHAnsi" w:cstheme="minorHAnsi"/>
                <w:color w:val="000000"/>
                <w:sz w:val="24"/>
                <w:szCs w:val="24"/>
                <w:lang w:bidi="ar-IQ"/>
              </w:rPr>
              <w:t>corr</w:t>
            </w:r>
            <w:r>
              <w:rPr>
                <w:rFonts w:asciiTheme="minorHAnsi" w:eastAsia="Calibri" w:hAnsiTheme="minorHAnsi" w:cstheme="minorHAnsi"/>
                <w:color w:val="000000"/>
                <w:sz w:val="28"/>
                <w:szCs w:val="28"/>
                <w:lang w:bidi="ar-IQ"/>
              </w:rPr>
              <w:t>ect</w:t>
            </w:r>
          </w:p>
          <w:p w14:paraId="1F5B7F2D" w14:textId="77777777"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Pronunciation</w:t>
            </w:r>
          </w:p>
          <w:p w14:paraId="745BE697" w14:textId="77777777"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Knowing and </w:t>
            </w:r>
          </w:p>
          <w:p w14:paraId="1460EA5A" w14:textId="77777777"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8"/>
                <w:szCs w:val="28"/>
                <w:lang w:bidi="ar-IQ"/>
              </w:rPr>
              <w:t xml:space="preserve">Correcting </w:t>
            </w:r>
            <w:r w:rsidRPr="00442344">
              <w:rPr>
                <w:rFonts w:asciiTheme="minorHAnsi" w:eastAsia="Calibri" w:hAnsiTheme="minorHAnsi" w:cstheme="minorHAnsi"/>
                <w:color w:val="000000"/>
                <w:sz w:val="24"/>
                <w:szCs w:val="24"/>
                <w:lang w:bidi="ar-IQ"/>
              </w:rPr>
              <w:t>linguist</w:t>
            </w:r>
            <w:r>
              <w:rPr>
                <w:rFonts w:asciiTheme="minorHAnsi" w:eastAsia="Calibri" w:hAnsiTheme="minorHAnsi" w:cstheme="minorHAnsi"/>
                <w:color w:val="000000"/>
                <w:sz w:val="24"/>
                <w:szCs w:val="24"/>
                <w:lang w:bidi="ar-IQ"/>
              </w:rPr>
              <w:t>ic</w:t>
            </w:r>
          </w:p>
          <w:p w14:paraId="586A3A6E" w14:textId="7F7B4EDD"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Errors. </w:t>
            </w:r>
          </w:p>
          <w:p w14:paraId="558412CA" w14:textId="5789B67D" w:rsidR="00442344" w:rsidRP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sidRPr="00442344">
              <w:rPr>
                <w:rFonts w:asciiTheme="minorHAnsi" w:eastAsia="Calibri" w:hAnsiTheme="minorHAnsi" w:cstheme="minorHAnsi"/>
                <w:color w:val="000000"/>
                <w:sz w:val="24"/>
                <w:szCs w:val="24"/>
                <w:lang w:bidi="ar-IQ"/>
              </w:rPr>
              <w:t xml:space="preserve"> </w:t>
            </w:r>
          </w:p>
          <w:p w14:paraId="22048228" w14:textId="77777777" w:rsidR="00442344" w:rsidRDefault="00442344"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4265A8DE" w14:textId="77777777" w:rsidR="00D02643" w:rsidRDefault="00D02643"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19E714D1" w14:textId="77777777" w:rsidR="004424BB" w:rsidRPr="00EC7CA3" w:rsidRDefault="004424BB" w:rsidP="008928F2">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p>
          <w:p w14:paraId="5B8481DD" w14:textId="77777777" w:rsidR="00EC7169" w:rsidRPr="00EC7CA3" w:rsidRDefault="00EC7169"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p w14:paraId="0576F25A" w14:textId="77777777" w:rsidR="00EC7169" w:rsidRPr="00EC7CA3" w:rsidRDefault="00EC7169"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p w14:paraId="3F3C0BDC" w14:textId="77777777" w:rsidR="00EC7169" w:rsidRPr="00EC7CA3" w:rsidRDefault="00EC7169"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p>
        </w:tc>
        <w:tc>
          <w:tcPr>
            <w:tcW w:w="3281" w:type="dxa"/>
            <w:gridSpan w:val="3"/>
            <w:shd w:val="clear" w:color="auto" w:fill="auto"/>
          </w:tcPr>
          <w:p w14:paraId="72F23FBF" w14:textId="77777777" w:rsidR="002C3B31" w:rsidRPr="00EC7CA3" w:rsidRDefault="006F1F8E"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past tense</w:t>
            </w:r>
            <w:r w:rsidR="002C3B31" w:rsidRPr="00EC7CA3">
              <w:rPr>
                <w:rFonts w:asciiTheme="minorHAnsi" w:eastAsia="Calibri" w:hAnsiTheme="minorHAnsi" w:cstheme="minorHAnsi"/>
                <w:color w:val="000000"/>
                <w:sz w:val="28"/>
                <w:szCs w:val="28"/>
                <w:lang w:bidi="ar-IQ"/>
              </w:rPr>
              <w:t>.</w:t>
            </w:r>
          </w:p>
          <w:p w14:paraId="5135AB7B" w14:textId="77777777" w:rsidR="00BA11FF"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Types of artistic prose.</w:t>
            </w:r>
            <w:r w:rsidR="006F1F8E" w:rsidRPr="00EC7CA3">
              <w:rPr>
                <w:rFonts w:asciiTheme="minorHAnsi" w:eastAsia="Calibri" w:hAnsiTheme="minorHAnsi" w:cstheme="minorHAnsi"/>
                <w:color w:val="000000"/>
                <w:sz w:val="28"/>
                <w:szCs w:val="28"/>
                <w:lang w:bidi="ar-IQ"/>
              </w:rPr>
              <w:t xml:space="preserve"> </w:t>
            </w:r>
          </w:p>
          <w:p w14:paraId="1C943B07" w14:textId="77777777"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imperative verb.</w:t>
            </w:r>
          </w:p>
          <w:p w14:paraId="0B90A788" w14:textId="77777777"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short story.</w:t>
            </w:r>
          </w:p>
          <w:p w14:paraId="2DAC0F07" w14:textId="77777777"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Nominative of the </w:t>
            </w:r>
          </w:p>
          <w:p w14:paraId="6A2603F4" w14:textId="76B75BCB" w:rsidR="002C3B31" w:rsidRPr="00EC7CA3" w:rsidRDefault="002C3B31"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Present verb.</w:t>
            </w:r>
          </w:p>
          <w:p w14:paraId="7349734E" w14:textId="02AD5C38" w:rsidR="00691090" w:rsidRPr="00EC7CA3" w:rsidRDefault="00691090"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art of novel.</w:t>
            </w:r>
          </w:p>
          <w:p w14:paraId="4FB77C2D" w14:textId="04CC9E3F" w:rsidR="00691090" w:rsidRPr="00EC7CA3" w:rsidRDefault="00691090"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w:t>
            </w:r>
            <w:proofErr w:type="spellStart"/>
            <w:r w:rsidRPr="00EC7CA3">
              <w:rPr>
                <w:rFonts w:asciiTheme="minorHAnsi" w:eastAsia="Calibri" w:hAnsiTheme="minorHAnsi" w:cstheme="minorHAnsi"/>
                <w:color w:val="000000"/>
                <w:sz w:val="28"/>
                <w:szCs w:val="28"/>
                <w:lang w:bidi="ar-IQ"/>
              </w:rPr>
              <w:t>accusa</w:t>
            </w:r>
            <w:proofErr w:type="spellEnd"/>
            <w:r w:rsidRPr="00EC7CA3">
              <w:rPr>
                <w:rFonts w:asciiTheme="minorHAnsi" w:eastAsia="Calibri" w:hAnsiTheme="minorHAnsi" w:cstheme="minorHAnsi"/>
                <w:color w:val="000000"/>
                <w:sz w:val="28"/>
                <w:szCs w:val="28"/>
                <w:lang w:bidi="ar-IQ"/>
              </w:rPr>
              <w:t xml:space="preserve"> five of the         </w:t>
            </w:r>
          </w:p>
          <w:p w14:paraId="6E415963" w14:textId="16EB99C9" w:rsidR="002C3B31" w:rsidRPr="00EC7CA3" w:rsidRDefault="00691090" w:rsidP="006F1F8E">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Present verb. </w:t>
            </w:r>
          </w:p>
          <w:p w14:paraId="5585ABE9" w14:textId="77777777" w:rsidR="00583596" w:rsidRPr="00EC7CA3" w:rsidRDefault="00691090"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w:t>
            </w:r>
            <w:r w:rsidR="00583596" w:rsidRPr="00EC7CA3">
              <w:rPr>
                <w:rFonts w:asciiTheme="minorHAnsi" w:eastAsia="Calibri" w:hAnsiTheme="minorHAnsi" w:cstheme="minorHAnsi"/>
                <w:color w:val="000000"/>
                <w:sz w:val="28"/>
                <w:szCs w:val="28"/>
                <w:lang w:bidi="ar-IQ"/>
              </w:rPr>
              <w:t xml:space="preserve"> </w:t>
            </w:r>
            <w:r w:rsidRPr="00EC7CA3">
              <w:rPr>
                <w:rFonts w:asciiTheme="minorHAnsi" w:eastAsia="Calibri" w:hAnsiTheme="minorHAnsi" w:cstheme="minorHAnsi"/>
                <w:color w:val="000000"/>
                <w:sz w:val="28"/>
                <w:szCs w:val="28"/>
                <w:lang w:bidi="ar-IQ"/>
              </w:rPr>
              <w:t>analysis</w:t>
            </w:r>
            <w:r w:rsidR="00583596" w:rsidRPr="00EC7CA3">
              <w:rPr>
                <w:rFonts w:asciiTheme="minorHAnsi" w:eastAsia="Calibri" w:hAnsiTheme="minorHAnsi" w:cstheme="minorHAnsi"/>
                <w:color w:val="000000"/>
                <w:sz w:val="28"/>
                <w:szCs w:val="28"/>
                <w:lang w:bidi="ar-IQ"/>
              </w:rPr>
              <w:t xml:space="preserve"> of sermon</w:t>
            </w:r>
          </w:p>
          <w:p w14:paraId="0463859F" w14:textId="77777777" w:rsidR="00C04E4A" w:rsidRPr="00EC7CA3" w:rsidRDefault="00583596"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By Imam Ali (p.</w:t>
            </w:r>
            <w:r w:rsidR="00C04E4A" w:rsidRPr="00EC7CA3">
              <w:rPr>
                <w:rFonts w:asciiTheme="minorHAnsi" w:eastAsia="Calibri" w:hAnsiTheme="minorHAnsi" w:cstheme="minorHAnsi"/>
                <w:color w:val="000000"/>
                <w:sz w:val="28"/>
                <w:szCs w:val="28"/>
                <w:lang w:bidi="ar-IQ"/>
              </w:rPr>
              <w:t xml:space="preserve"> h).</w:t>
            </w:r>
          </w:p>
          <w:p w14:paraId="3C1A19B5" w14:textId="77777777" w:rsidR="00C04E4A" w:rsidRPr="00EC7CA3" w:rsidRDefault="00C04E4A"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present tense verb.</w:t>
            </w:r>
          </w:p>
          <w:p w14:paraId="6030E5E7" w14:textId="3A8DA2F9" w:rsidR="00583596" w:rsidRPr="00EC7CA3" w:rsidRDefault="00C04E4A"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poet Abo </w:t>
            </w:r>
            <w:proofErr w:type="spellStart"/>
            <w:r w:rsidRPr="00EC7CA3">
              <w:rPr>
                <w:rFonts w:asciiTheme="minorHAnsi" w:eastAsia="Calibri" w:hAnsiTheme="minorHAnsi" w:cstheme="minorHAnsi"/>
                <w:color w:val="000000"/>
                <w:sz w:val="28"/>
                <w:szCs w:val="28"/>
                <w:lang w:bidi="ar-IQ"/>
              </w:rPr>
              <w:t>tammam</w:t>
            </w:r>
            <w:proofErr w:type="spellEnd"/>
            <w:r w:rsidRPr="00EC7CA3">
              <w:rPr>
                <w:rFonts w:asciiTheme="minorHAnsi" w:eastAsia="Calibri" w:hAnsiTheme="minorHAnsi" w:cstheme="minorHAnsi"/>
                <w:color w:val="000000"/>
                <w:sz w:val="28"/>
                <w:szCs w:val="28"/>
                <w:lang w:bidi="ar-IQ"/>
              </w:rPr>
              <w:t xml:space="preserve">.      </w:t>
            </w:r>
            <w:r w:rsidR="00583596" w:rsidRPr="00EC7CA3">
              <w:rPr>
                <w:rFonts w:asciiTheme="minorHAnsi" w:eastAsia="Calibri" w:hAnsiTheme="minorHAnsi" w:cstheme="minorHAnsi"/>
                <w:color w:val="000000"/>
                <w:sz w:val="28"/>
                <w:szCs w:val="28"/>
                <w:lang w:bidi="ar-IQ"/>
              </w:rPr>
              <w:t xml:space="preserve"> </w:t>
            </w:r>
          </w:p>
          <w:p w14:paraId="42DB9689" w14:textId="77777777" w:rsidR="00EC7B1C" w:rsidRPr="00EC7CA3" w:rsidRDefault="00C04E4A"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w:t>
            </w:r>
            <w:r w:rsidR="00EC7B1C" w:rsidRPr="00EC7CA3">
              <w:rPr>
                <w:rFonts w:asciiTheme="minorHAnsi" w:eastAsia="Calibri" w:hAnsiTheme="minorHAnsi" w:cstheme="minorHAnsi"/>
                <w:color w:val="000000"/>
                <w:sz w:val="28"/>
                <w:szCs w:val="28"/>
                <w:lang w:bidi="ar-IQ"/>
              </w:rPr>
              <w:t>subject.</w:t>
            </w:r>
            <w:r w:rsidR="00583596" w:rsidRPr="00EC7CA3">
              <w:rPr>
                <w:rFonts w:asciiTheme="minorHAnsi" w:eastAsia="Calibri" w:hAnsiTheme="minorHAnsi" w:cstheme="minorHAnsi"/>
                <w:color w:val="000000"/>
                <w:sz w:val="28"/>
                <w:szCs w:val="28"/>
                <w:lang w:bidi="ar-IQ"/>
              </w:rPr>
              <w:t xml:space="preserve">  </w:t>
            </w:r>
          </w:p>
          <w:p w14:paraId="7F9B0E61" w14:textId="77777777" w:rsidR="00EC7B1C" w:rsidRPr="00EC7CA3" w:rsidRDefault="00EC7B1C"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poet Al-</w:t>
            </w:r>
            <w:proofErr w:type="spellStart"/>
            <w:r w:rsidRPr="00EC7CA3">
              <w:rPr>
                <w:rFonts w:asciiTheme="minorHAnsi" w:eastAsia="Calibri" w:hAnsiTheme="minorHAnsi" w:cstheme="minorHAnsi"/>
                <w:color w:val="000000"/>
                <w:sz w:val="28"/>
                <w:szCs w:val="28"/>
                <w:lang w:bidi="ar-IQ"/>
              </w:rPr>
              <w:t>Barikan</w:t>
            </w:r>
            <w:proofErr w:type="spellEnd"/>
            <w:r w:rsidRPr="00EC7CA3">
              <w:rPr>
                <w:rFonts w:asciiTheme="minorHAnsi" w:eastAsia="Calibri" w:hAnsiTheme="minorHAnsi" w:cstheme="minorHAnsi"/>
                <w:color w:val="000000"/>
                <w:sz w:val="28"/>
                <w:szCs w:val="28"/>
                <w:lang w:bidi="ar-IQ"/>
              </w:rPr>
              <w:t>.</w:t>
            </w:r>
          </w:p>
          <w:p w14:paraId="1FCE983A" w14:textId="77777777" w:rsidR="00EC7B1C" w:rsidRPr="00EC7CA3" w:rsidRDefault="00EC7B1C"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object.</w:t>
            </w:r>
            <w:r w:rsidR="00583596" w:rsidRPr="00EC7CA3">
              <w:rPr>
                <w:rFonts w:asciiTheme="minorHAnsi" w:eastAsia="Calibri" w:hAnsiTheme="minorHAnsi" w:cstheme="minorHAnsi"/>
                <w:color w:val="000000"/>
                <w:sz w:val="28"/>
                <w:szCs w:val="28"/>
                <w:lang w:bidi="ar-IQ"/>
              </w:rPr>
              <w:t xml:space="preserve"> </w:t>
            </w:r>
          </w:p>
          <w:p w14:paraId="467E5A17" w14:textId="77777777" w:rsidR="00EC7B1C" w:rsidRPr="00EC7CA3" w:rsidRDefault="00EC7B1C" w:rsidP="0058359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poet Al- </w:t>
            </w:r>
            <w:proofErr w:type="spellStart"/>
            <w:r w:rsidRPr="00EC7CA3">
              <w:rPr>
                <w:rFonts w:asciiTheme="minorHAnsi" w:eastAsia="Calibri" w:hAnsiTheme="minorHAnsi" w:cstheme="minorHAnsi"/>
                <w:color w:val="000000"/>
                <w:sz w:val="28"/>
                <w:szCs w:val="28"/>
                <w:lang w:bidi="ar-IQ"/>
              </w:rPr>
              <w:t>mutanabbi</w:t>
            </w:r>
            <w:proofErr w:type="spellEnd"/>
            <w:r w:rsidRPr="00EC7CA3">
              <w:rPr>
                <w:rFonts w:asciiTheme="minorHAnsi" w:eastAsia="Calibri" w:hAnsiTheme="minorHAnsi" w:cstheme="minorHAnsi"/>
                <w:color w:val="000000"/>
                <w:sz w:val="28"/>
                <w:szCs w:val="28"/>
                <w:lang w:bidi="ar-IQ"/>
              </w:rPr>
              <w:t>.</w:t>
            </w:r>
          </w:p>
          <w:p w14:paraId="0BFBFCAA" w14:textId="77777777" w:rsidR="002C3B31" w:rsidRPr="00EC7CA3" w:rsidRDefault="00EC7B1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test of the end of the </w:t>
            </w:r>
          </w:p>
          <w:p w14:paraId="487974C0" w14:textId="77777777" w:rsidR="00EC7B1C" w:rsidRPr="00EC7CA3" w:rsidRDefault="00EC7B1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Firs chapter.</w:t>
            </w:r>
          </w:p>
          <w:p w14:paraId="16E008CB" w14:textId="77777777" w:rsidR="005019F3" w:rsidRPr="00EC7CA3" w:rsidRDefault="005019F3"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direct object.</w:t>
            </w:r>
          </w:p>
          <w:p w14:paraId="4FB7895A" w14:textId="77777777" w:rsidR="005019F3" w:rsidRPr="00EC7CA3" w:rsidRDefault="005019F3"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poet Al- </w:t>
            </w:r>
            <w:proofErr w:type="spellStart"/>
            <w:r w:rsidRPr="00EC7CA3">
              <w:rPr>
                <w:rFonts w:asciiTheme="minorHAnsi" w:eastAsia="Calibri" w:hAnsiTheme="minorHAnsi" w:cstheme="minorHAnsi"/>
                <w:color w:val="000000"/>
                <w:sz w:val="28"/>
                <w:szCs w:val="28"/>
                <w:lang w:bidi="ar-IQ"/>
              </w:rPr>
              <w:t>sayyab</w:t>
            </w:r>
            <w:proofErr w:type="spellEnd"/>
            <w:r w:rsidRPr="00EC7CA3">
              <w:rPr>
                <w:rFonts w:asciiTheme="minorHAnsi" w:eastAsia="Calibri" w:hAnsiTheme="minorHAnsi" w:cstheme="minorHAnsi"/>
                <w:color w:val="000000"/>
                <w:sz w:val="28"/>
                <w:szCs w:val="28"/>
                <w:lang w:bidi="ar-IQ"/>
              </w:rPr>
              <w:t>.</w:t>
            </w:r>
          </w:p>
          <w:p w14:paraId="08E7994A" w14:textId="77777777" w:rsidR="005019F3" w:rsidRPr="00EC7CA3" w:rsidRDefault="005019F3"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absolute object.</w:t>
            </w:r>
          </w:p>
          <w:p w14:paraId="4DDBBD34" w14:textId="77777777" w:rsidR="005019F3" w:rsidRPr="00EC7CA3" w:rsidRDefault="005019F3"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poet Abo </w:t>
            </w:r>
            <w:proofErr w:type="spellStart"/>
            <w:r w:rsidRPr="00EC7CA3">
              <w:rPr>
                <w:rFonts w:asciiTheme="minorHAnsi" w:eastAsia="Calibri" w:hAnsiTheme="minorHAnsi" w:cstheme="minorHAnsi"/>
                <w:color w:val="000000"/>
                <w:sz w:val="28"/>
                <w:szCs w:val="28"/>
                <w:lang w:bidi="ar-IQ"/>
              </w:rPr>
              <w:t>Atahiya</w:t>
            </w:r>
            <w:proofErr w:type="spellEnd"/>
            <w:r w:rsidRPr="00EC7CA3">
              <w:rPr>
                <w:rFonts w:asciiTheme="minorHAnsi" w:eastAsia="Calibri" w:hAnsiTheme="minorHAnsi" w:cstheme="minorHAnsi"/>
                <w:color w:val="000000"/>
                <w:sz w:val="28"/>
                <w:szCs w:val="28"/>
                <w:lang w:bidi="ar-IQ"/>
              </w:rPr>
              <w:t>.</w:t>
            </w:r>
          </w:p>
          <w:p w14:paraId="17B8433B" w14:textId="77777777" w:rsidR="00CA2F2A" w:rsidRPr="00EC7CA3" w:rsidRDefault="00CA2F2A"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w:t>
            </w:r>
            <w:proofErr w:type="spellStart"/>
            <w:r w:rsidRPr="00EC7CA3">
              <w:rPr>
                <w:rFonts w:asciiTheme="minorHAnsi" w:eastAsia="Calibri" w:hAnsiTheme="minorHAnsi" w:cstheme="minorHAnsi"/>
                <w:color w:val="000000"/>
                <w:sz w:val="28"/>
                <w:szCs w:val="28"/>
                <w:lang w:bidi="ar-IQ"/>
              </w:rPr>
              <w:t>mubtadi</w:t>
            </w:r>
            <w:proofErr w:type="spellEnd"/>
            <w:r w:rsidRPr="00EC7CA3">
              <w:rPr>
                <w:rFonts w:asciiTheme="minorHAnsi" w:eastAsia="Calibri" w:hAnsiTheme="minorHAnsi" w:cstheme="minorHAnsi"/>
                <w:color w:val="000000"/>
                <w:sz w:val="28"/>
                <w:szCs w:val="28"/>
                <w:lang w:bidi="ar-IQ"/>
              </w:rPr>
              <w:t>.</w:t>
            </w:r>
          </w:p>
          <w:p w14:paraId="0042CB2D" w14:textId="77777777" w:rsidR="00CA2F2A" w:rsidRPr="00EC7CA3" w:rsidRDefault="00CA2F2A"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Number.</w:t>
            </w:r>
          </w:p>
          <w:p w14:paraId="3DA63F76" w14:textId="77777777" w:rsidR="00CA2F2A" w:rsidRPr="00EC7CA3" w:rsidRDefault="007A0295"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New.</w:t>
            </w:r>
          </w:p>
          <w:p w14:paraId="7F6347F5" w14:textId="77777777" w:rsidR="007A0295" w:rsidRPr="00EC7CA3" w:rsidRDefault="007A0295"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roofErr w:type="spellStart"/>
            <w:r w:rsidRPr="00EC7CA3">
              <w:rPr>
                <w:rFonts w:asciiTheme="minorHAnsi" w:eastAsia="Calibri" w:hAnsiTheme="minorHAnsi" w:cstheme="minorHAnsi"/>
                <w:color w:val="000000"/>
                <w:sz w:val="28"/>
                <w:szCs w:val="28"/>
                <w:lang w:bidi="ar-IQ"/>
              </w:rPr>
              <w:t>Predi</w:t>
            </w:r>
            <w:proofErr w:type="spellEnd"/>
            <w:r w:rsidRPr="00EC7CA3">
              <w:rPr>
                <w:rFonts w:asciiTheme="minorHAnsi" w:eastAsia="Calibri" w:hAnsiTheme="minorHAnsi" w:cstheme="minorHAnsi"/>
                <w:color w:val="000000"/>
                <w:sz w:val="28"/>
                <w:szCs w:val="28"/>
                <w:lang w:bidi="ar-IQ"/>
              </w:rPr>
              <w:t xml:space="preserve"> cate interrogative. </w:t>
            </w:r>
          </w:p>
          <w:p w14:paraId="293159F1" w14:textId="77777777" w:rsidR="007A0295" w:rsidRPr="00EC7CA3" w:rsidRDefault="007A0295"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Was and </w:t>
            </w:r>
            <w:r w:rsidR="00DB58F6" w:rsidRPr="00EC7CA3">
              <w:rPr>
                <w:rFonts w:asciiTheme="minorHAnsi" w:eastAsia="Calibri" w:hAnsiTheme="minorHAnsi" w:cstheme="minorHAnsi"/>
                <w:color w:val="000000"/>
                <w:sz w:val="28"/>
                <w:szCs w:val="28"/>
                <w:lang w:bidi="ar-IQ"/>
              </w:rPr>
              <w:t>its sister.</w:t>
            </w:r>
          </w:p>
          <w:p w14:paraId="0B64C35A" w14:textId="77777777" w:rsidR="00DB58F6" w:rsidRPr="00EC7CA3" w:rsidRDefault="00DB58F6"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That and its sister.</w:t>
            </w:r>
          </w:p>
          <w:p w14:paraId="7E319784" w14:textId="77777777" w:rsidR="002479FC" w:rsidRPr="00EC7CA3" w:rsidRDefault="002479F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w:t>
            </w:r>
            <w:proofErr w:type="spellStart"/>
            <w:r w:rsidRPr="00EC7CA3">
              <w:rPr>
                <w:rFonts w:asciiTheme="minorHAnsi" w:eastAsia="Calibri" w:hAnsiTheme="minorHAnsi" w:cstheme="minorHAnsi"/>
                <w:color w:val="000000"/>
                <w:sz w:val="28"/>
                <w:szCs w:val="28"/>
                <w:lang w:bidi="ar-IQ"/>
              </w:rPr>
              <w:t>Affirmalion</w:t>
            </w:r>
            <w:proofErr w:type="spellEnd"/>
            <w:r w:rsidRPr="00EC7CA3">
              <w:rPr>
                <w:rFonts w:asciiTheme="minorHAnsi" w:eastAsia="Calibri" w:hAnsiTheme="minorHAnsi" w:cstheme="minorHAnsi"/>
                <w:color w:val="000000"/>
                <w:sz w:val="28"/>
                <w:szCs w:val="28"/>
                <w:lang w:bidi="ar-IQ"/>
              </w:rPr>
              <w:t>.</w:t>
            </w:r>
          </w:p>
          <w:p w14:paraId="48604E03" w14:textId="77777777" w:rsidR="002479FC" w:rsidRPr="00EC7CA3" w:rsidRDefault="002479F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Exclamation.</w:t>
            </w:r>
          </w:p>
          <w:p w14:paraId="5FA36F00" w14:textId="77777777" w:rsidR="002479FC" w:rsidRPr="00EC7CA3" w:rsidRDefault="002479F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The adjective.</w:t>
            </w:r>
          </w:p>
          <w:p w14:paraId="2EFC6A0B" w14:textId="77777777" w:rsidR="002479FC" w:rsidRPr="00EC7CA3" w:rsidRDefault="002479F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Sub- scores and </w:t>
            </w:r>
            <w:proofErr w:type="spellStart"/>
            <w:r w:rsidRPr="00EC7CA3">
              <w:rPr>
                <w:rFonts w:asciiTheme="minorHAnsi" w:eastAsia="Calibri" w:hAnsiTheme="minorHAnsi" w:cstheme="minorHAnsi"/>
                <w:color w:val="000000"/>
                <w:sz w:val="28"/>
                <w:szCs w:val="28"/>
                <w:lang w:bidi="ar-IQ"/>
              </w:rPr>
              <w:t>orginal</w:t>
            </w:r>
            <w:proofErr w:type="spellEnd"/>
            <w:r w:rsidRPr="00EC7CA3">
              <w:rPr>
                <w:rFonts w:asciiTheme="minorHAnsi" w:eastAsia="Calibri" w:hAnsiTheme="minorHAnsi" w:cstheme="minorHAnsi"/>
                <w:color w:val="000000"/>
                <w:sz w:val="28"/>
                <w:szCs w:val="28"/>
                <w:lang w:bidi="ar-IQ"/>
              </w:rPr>
              <w:t xml:space="preserve"> </w:t>
            </w:r>
          </w:p>
          <w:p w14:paraId="63E76669" w14:textId="77777777" w:rsidR="002479FC" w:rsidRPr="00EC7CA3" w:rsidRDefault="002479F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lastRenderedPageBreak/>
              <w:t xml:space="preserve">Marks. </w:t>
            </w:r>
          </w:p>
          <w:p w14:paraId="30FC4D15" w14:textId="77777777" w:rsidR="00AA703F" w:rsidRPr="00EC7CA3" w:rsidRDefault="002479FC"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End of second se</w:t>
            </w:r>
            <w:r w:rsidR="00AA703F" w:rsidRPr="00EC7CA3">
              <w:rPr>
                <w:rFonts w:asciiTheme="minorHAnsi" w:eastAsia="Calibri" w:hAnsiTheme="minorHAnsi" w:cstheme="minorHAnsi"/>
                <w:color w:val="000000"/>
                <w:sz w:val="28"/>
                <w:szCs w:val="28"/>
                <w:lang w:bidi="ar-IQ"/>
              </w:rPr>
              <w:t xml:space="preserve">mester </w:t>
            </w:r>
          </w:p>
          <w:p w14:paraId="7D9FD45B" w14:textId="1B12E1A0" w:rsidR="002479FC" w:rsidRPr="00EC7CA3" w:rsidRDefault="00AA703F" w:rsidP="00EC7B1C">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Exam.</w:t>
            </w:r>
            <w:r w:rsidR="002479FC" w:rsidRPr="00EC7CA3">
              <w:rPr>
                <w:rFonts w:asciiTheme="minorHAnsi" w:eastAsia="Calibri" w:hAnsiTheme="minorHAnsi" w:cstheme="minorHAnsi"/>
                <w:color w:val="000000"/>
                <w:sz w:val="28"/>
                <w:szCs w:val="28"/>
                <w:lang w:bidi="ar-IQ"/>
              </w:rPr>
              <w:t xml:space="preserve">       </w:t>
            </w:r>
          </w:p>
        </w:tc>
        <w:tc>
          <w:tcPr>
            <w:tcW w:w="1590" w:type="dxa"/>
            <w:shd w:val="clear" w:color="auto" w:fill="auto"/>
          </w:tcPr>
          <w:p w14:paraId="0438A110" w14:textId="77777777" w:rsidR="00BA11FF"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lastRenderedPageBreak/>
              <w:t xml:space="preserve">1-delivering </w:t>
            </w:r>
          </w:p>
          <w:p w14:paraId="6C29AAE5" w14:textId="77777777"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Amini-lecture on what the </w:t>
            </w:r>
          </w:p>
          <w:p w14:paraId="672E71F4" w14:textId="77777777"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Students </w:t>
            </w:r>
          </w:p>
          <w:p w14:paraId="33891CC0" w14:textId="77777777"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Learned on what students </w:t>
            </w:r>
          </w:p>
          <w:p w14:paraId="06A22C38" w14:textId="77777777"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Learned in the</w:t>
            </w:r>
          </w:p>
          <w:p w14:paraId="42C938A9" w14:textId="77777777"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Previous week</w:t>
            </w:r>
          </w:p>
          <w:p w14:paraId="0B086586" w14:textId="780EC391"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And linking it</w:t>
            </w:r>
          </w:p>
          <w:p w14:paraId="69718045" w14:textId="16450BC7"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Sequentially </w:t>
            </w:r>
          </w:p>
          <w:p w14:paraId="71E18BF6" w14:textId="74AD3279" w:rsidR="003C3DBD" w:rsidRDefault="003C3DBD" w:rsidP="003C3D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To the now</w:t>
            </w:r>
          </w:p>
          <w:p w14:paraId="7ED2292A" w14:textId="63C695E0" w:rsidR="003C3DBD" w:rsidRDefault="002C56E6"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S</w:t>
            </w:r>
            <w:r w:rsidR="003C3DBD">
              <w:rPr>
                <w:rFonts w:asciiTheme="minorHAnsi" w:eastAsia="Calibri" w:hAnsiTheme="minorHAnsi" w:cstheme="minorHAnsi"/>
                <w:color w:val="000000"/>
                <w:sz w:val="28"/>
                <w:szCs w:val="28"/>
                <w:lang w:bidi="ar-IQ"/>
              </w:rPr>
              <w:t>ubject</w:t>
            </w:r>
            <w:r>
              <w:rPr>
                <w:rFonts w:asciiTheme="minorHAnsi" w:eastAsia="Calibri" w:hAnsiTheme="minorHAnsi" w:cstheme="minorHAnsi"/>
                <w:color w:val="000000"/>
                <w:sz w:val="28"/>
                <w:szCs w:val="28"/>
                <w:lang w:bidi="ar-IQ"/>
              </w:rPr>
              <w:t>.</w:t>
            </w:r>
          </w:p>
          <w:p w14:paraId="5470A923" w14:textId="6AB2DE20" w:rsidR="008E251B" w:rsidRDefault="008E251B"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6B0061A4" w14:textId="77777777" w:rsidR="008E251B" w:rsidRDefault="008E251B"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p>
          <w:p w14:paraId="363ED140" w14:textId="77777777" w:rsidR="008E251B" w:rsidRDefault="008E251B"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2-explaning </w:t>
            </w:r>
          </w:p>
          <w:p w14:paraId="275DCB21" w14:textId="77777777" w:rsidR="008E251B" w:rsidRDefault="008E251B" w:rsidP="008E251B">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sidRPr="008E251B">
              <w:rPr>
                <w:rFonts w:asciiTheme="minorHAnsi" w:eastAsia="Calibri" w:hAnsiTheme="minorHAnsi" w:cstheme="minorHAnsi"/>
                <w:color w:val="000000"/>
                <w:sz w:val="24"/>
                <w:szCs w:val="24"/>
                <w:lang w:bidi="ar-IQ"/>
              </w:rPr>
              <w:t>The</w:t>
            </w:r>
            <w:r>
              <w:rPr>
                <w:rFonts w:asciiTheme="minorHAnsi" w:eastAsia="Calibri" w:hAnsiTheme="minorHAnsi" w:cstheme="minorHAnsi"/>
                <w:color w:val="000000"/>
                <w:sz w:val="28"/>
                <w:szCs w:val="28"/>
                <w:lang w:bidi="ar-IQ"/>
              </w:rPr>
              <w:t xml:space="preserve"> </w:t>
            </w:r>
            <w:r w:rsidRPr="008E251B">
              <w:rPr>
                <w:rFonts w:asciiTheme="minorHAnsi" w:eastAsia="Calibri" w:hAnsiTheme="minorHAnsi" w:cstheme="minorHAnsi"/>
                <w:color w:val="000000"/>
                <w:sz w:val="24"/>
                <w:szCs w:val="24"/>
                <w:lang w:bidi="ar-IQ"/>
              </w:rPr>
              <w:t>gramm</w:t>
            </w:r>
            <w:r>
              <w:rPr>
                <w:rFonts w:asciiTheme="minorHAnsi" w:eastAsia="Calibri" w:hAnsiTheme="minorHAnsi" w:cstheme="minorHAnsi"/>
                <w:color w:val="000000"/>
                <w:sz w:val="24"/>
                <w:szCs w:val="24"/>
                <w:lang w:bidi="ar-IQ"/>
              </w:rPr>
              <w:t>atical</w:t>
            </w:r>
          </w:p>
          <w:p w14:paraId="3579640D" w14:textId="77777777" w:rsidR="008E251B" w:rsidRDefault="008E251B" w:rsidP="008E251B">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8"/>
                <w:szCs w:val="28"/>
                <w:lang w:bidi="ar-IQ"/>
              </w:rPr>
              <w:t xml:space="preserve">And </w:t>
            </w:r>
            <w:r w:rsidRPr="00FE28C0">
              <w:rPr>
                <w:rFonts w:asciiTheme="minorHAnsi" w:eastAsia="Calibri" w:hAnsiTheme="minorHAnsi" w:cstheme="minorHAnsi"/>
                <w:color w:val="000000"/>
                <w:sz w:val="24"/>
                <w:szCs w:val="24"/>
                <w:lang w:bidi="ar-IQ"/>
              </w:rPr>
              <w:t>rhetorica</w:t>
            </w:r>
            <w:r w:rsidR="00FE28C0">
              <w:rPr>
                <w:rFonts w:asciiTheme="minorHAnsi" w:eastAsia="Calibri" w:hAnsiTheme="minorHAnsi" w:cstheme="minorHAnsi"/>
                <w:color w:val="000000"/>
                <w:sz w:val="24"/>
                <w:szCs w:val="24"/>
                <w:lang w:bidi="ar-IQ"/>
              </w:rPr>
              <w:t>l</w:t>
            </w:r>
          </w:p>
          <w:p w14:paraId="4280ABF7" w14:textId="77777777" w:rsidR="00FE28C0" w:rsidRDefault="00FE28C0"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Material in </w:t>
            </w:r>
          </w:p>
          <w:p w14:paraId="3957E618" w14:textId="77777777" w:rsidR="00FE28C0" w:rsidRDefault="00FE28C0"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Detail supported by </w:t>
            </w:r>
          </w:p>
          <w:p w14:paraId="366F2DA6" w14:textId="77777777" w:rsidR="00FE28C0" w:rsidRDefault="00FE28C0"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Verses from </w:t>
            </w:r>
          </w:p>
          <w:p w14:paraId="10F02517" w14:textId="77777777" w:rsidR="00FE28C0" w:rsidRDefault="00FE28C0" w:rsidP="00FE28C0">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The    holy</w:t>
            </w:r>
          </w:p>
          <w:p w14:paraId="62B23D64" w14:textId="77777777" w:rsidR="00FE28C0" w:rsidRDefault="00FE28C0" w:rsidP="00FE28C0">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Quran and</w:t>
            </w:r>
          </w:p>
          <w:p w14:paraId="7DAE3A6C" w14:textId="77777777" w:rsidR="00FE28C0" w:rsidRDefault="00FE28C0" w:rsidP="00FE28C0">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Arabic </w:t>
            </w:r>
            <w:r w:rsidRPr="00FE28C0">
              <w:rPr>
                <w:rFonts w:asciiTheme="minorHAnsi" w:eastAsia="Calibri" w:hAnsiTheme="minorHAnsi" w:cstheme="minorHAnsi"/>
                <w:color w:val="000000"/>
                <w:sz w:val="24"/>
                <w:szCs w:val="24"/>
                <w:lang w:bidi="ar-IQ"/>
              </w:rPr>
              <w:t>poetry</w:t>
            </w:r>
          </w:p>
          <w:p w14:paraId="3F3EEBCF" w14:textId="59AA849C" w:rsidR="00FE28C0" w:rsidRDefault="00FE28C0" w:rsidP="00FE28C0">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 </w:t>
            </w:r>
          </w:p>
          <w:p w14:paraId="3CB90909" w14:textId="69B5DCF3" w:rsidR="00FE28C0"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3-Identifying</w:t>
            </w:r>
          </w:p>
          <w:p w14:paraId="70110C40" w14:textId="77777777"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The poets </w:t>
            </w:r>
          </w:p>
          <w:p w14:paraId="17AE36D7" w14:textId="77777777"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Designated </w:t>
            </w:r>
          </w:p>
          <w:p w14:paraId="2599BA4E" w14:textId="7385F2C9"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For study by </w:t>
            </w:r>
          </w:p>
          <w:p w14:paraId="74BFED0C" w14:textId="2881B7F2"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Addressing </w:t>
            </w:r>
          </w:p>
          <w:p w14:paraId="137A85A6" w14:textId="14CF5908"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Their lives</w:t>
            </w:r>
          </w:p>
          <w:p w14:paraId="7197445F" w14:textId="214B4FBD"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And the </w:t>
            </w:r>
            <w:r w:rsidRPr="00E92957">
              <w:rPr>
                <w:rFonts w:asciiTheme="minorHAnsi" w:eastAsia="Calibri" w:hAnsiTheme="minorHAnsi" w:cstheme="minorHAnsi"/>
                <w:color w:val="000000"/>
                <w:sz w:val="24"/>
                <w:szCs w:val="24"/>
                <w:lang w:bidi="ar-IQ"/>
              </w:rPr>
              <w:t>most</w:t>
            </w:r>
            <w:r>
              <w:rPr>
                <w:rFonts w:asciiTheme="minorHAnsi" w:eastAsia="Calibri" w:hAnsiTheme="minorHAnsi" w:cstheme="minorHAnsi"/>
                <w:color w:val="000000"/>
                <w:sz w:val="28"/>
                <w:szCs w:val="28"/>
                <w:lang w:bidi="ar-IQ"/>
              </w:rPr>
              <w:t xml:space="preserve"> </w:t>
            </w:r>
          </w:p>
          <w:p w14:paraId="4749F51D" w14:textId="77777777"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Prominent </w:t>
            </w:r>
          </w:p>
          <w:p w14:paraId="24DCFA08" w14:textId="77777777"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 xml:space="preserve">Features of </w:t>
            </w:r>
          </w:p>
          <w:p w14:paraId="142C142F" w14:textId="77777777"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lastRenderedPageBreak/>
              <w:t xml:space="preserve">There poetry </w:t>
            </w:r>
          </w:p>
          <w:p w14:paraId="4CAD14C0" w14:textId="77777777" w:rsidR="00E92957" w:rsidRDefault="00E92957" w:rsidP="008E251B">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8"/>
                <w:szCs w:val="28"/>
                <w:lang w:bidi="ar-IQ"/>
              </w:rPr>
              <w:t xml:space="preserve">Supported </w:t>
            </w:r>
            <w:r w:rsidRPr="00E92957">
              <w:rPr>
                <w:rFonts w:asciiTheme="minorHAnsi" w:eastAsia="Calibri" w:hAnsiTheme="minorHAnsi" w:cstheme="minorHAnsi"/>
                <w:color w:val="000000"/>
                <w:sz w:val="24"/>
                <w:szCs w:val="24"/>
                <w:lang w:bidi="ar-IQ"/>
              </w:rPr>
              <w:t>by</w:t>
            </w:r>
          </w:p>
          <w:p w14:paraId="09BC3067" w14:textId="77777777" w:rsidR="00E92957" w:rsidRDefault="00196BE5"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Pr>
                <w:rFonts w:asciiTheme="minorHAnsi" w:eastAsia="Calibri" w:hAnsiTheme="minorHAnsi" w:cstheme="minorHAnsi"/>
                <w:color w:val="000000"/>
                <w:sz w:val="28"/>
                <w:szCs w:val="28"/>
                <w:lang w:bidi="ar-IQ"/>
              </w:rPr>
              <w:t>Critical and</w:t>
            </w:r>
          </w:p>
          <w:p w14:paraId="77A2944D" w14:textId="50D16E0B" w:rsidR="00196BE5" w:rsidRPr="00EC7CA3" w:rsidRDefault="00196BE5" w:rsidP="008E251B">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r>
              <w:rPr>
                <w:rFonts w:asciiTheme="minorHAnsi" w:eastAsia="Calibri" w:hAnsiTheme="minorHAnsi" w:cstheme="minorHAnsi"/>
                <w:color w:val="000000"/>
                <w:sz w:val="28"/>
                <w:szCs w:val="28"/>
                <w:lang w:bidi="ar-IQ"/>
              </w:rPr>
              <w:t>Analysis.</w:t>
            </w:r>
          </w:p>
        </w:tc>
        <w:tc>
          <w:tcPr>
            <w:tcW w:w="1833" w:type="dxa"/>
            <w:shd w:val="clear" w:color="auto" w:fill="auto"/>
          </w:tcPr>
          <w:p w14:paraId="5BECCD21" w14:textId="77777777" w:rsidR="00EC7CA3" w:rsidRDefault="00EC7CA3" w:rsidP="00EC7CA3">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sidRPr="00EC7CA3">
              <w:rPr>
                <w:rFonts w:asciiTheme="minorHAnsi" w:eastAsia="Calibri" w:hAnsiTheme="minorHAnsi" w:cstheme="minorHAnsi"/>
                <w:color w:val="000000"/>
                <w:sz w:val="24"/>
                <w:szCs w:val="24"/>
                <w:lang w:bidi="ar-IQ"/>
              </w:rPr>
              <w:lastRenderedPageBreak/>
              <w:t>1-Shors</w:t>
            </w:r>
            <w:r>
              <w:rPr>
                <w:rFonts w:asciiTheme="minorHAnsi" w:eastAsia="Calibri" w:hAnsiTheme="minorHAnsi" w:cstheme="minorHAnsi"/>
                <w:color w:val="000000"/>
                <w:sz w:val="24"/>
                <w:szCs w:val="24"/>
                <w:lang w:bidi="ar-IQ"/>
              </w:rPr>
              <w:t xml:space="preserve"> surprise</w:t>
            </w:r>
          </w:p>
          <w:p w14:paraId="01C274A6" w14:textId="77777777" w:rsidR="00EC7CA3" w:rsidRDefault="00EC7CA3"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 xml:space="preserve">Written weekly </w:t>
            </w:r>
            <w:r w:rsidR="00992B95">
              <w:rPr>
                <w:rFonts w:asciiTheme="minorHAnsi" w:eastAsia="Calibri" w:hAnsiTheme="minorHAnsi" w:cstheme="minorHAnsi"/>
                <w:color w:val="000000"/>
                <w:sz w:val="24"/>
                <w:szCs w:val="24"/>
                <w:lang w:bidi="ar-IQ"/>
              </w:rPr>
              <w:t xml:space="preserve"> </w:t>
            </w:r>
          </w:p>
          <w:p w14:paraId="59A470D0"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Exams.</w:t>
            </w:r>
          </w:p>
          <w:p w14:paraId="6FB4AE38"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p>
          <w:p w14:paraId="3EBDC611"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p>
          <w:p w14:paraId="0007D81D"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 xml:space="preserve">2-Quarterly       </w:t>
            </w:r>
          </w:p>
          <w:p w14:paraId="6BF9DC74"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Exams and</w:t>
            </w:r>
          </w:p>
          <w:p w14:paraId="6E7F3D38"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The end of</w:t>
            </w:r>
          </w:p>
          <w:p w14:paraId="2CD76E37"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Year exam.</w:t>
            </w:r>
          </w:p>
          <w:p w14:paraId="44C86F33"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p>
          <w:p w14:paraId="334377FF" w14:textId="77777777" w:rsidR="00992B95" w:rsidRDefault="00992B95"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p>
          <w:p w14:paraId="668DDFF0" w14:textId="7777777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 xml:space="preserve">3-Preparing </w:t>
            </w:r>
          </w:p>
          <w:p w14:paraId="0EF26465" w14:textId="7777777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Re ports</w:t>
            </w:r>
          </w:p>
          <w:p w14:paraId="7D0C8FB9" w14:textId="7777777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And mini-</w:t>
            </w:r>
          </w:p>
          <w:p w14:paraId="7067DB89" w14:textId="7777777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 xml:space="preserve">Research </w:t>
            </w:r>
          </w:p>
          <w:p w14:paraId="7AC4CF35" w14:textId="7777777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 xml:space="preserve">    And</w:t>
            </w:r>
          </w:p>
          <w:p w14:paraId="407FF990" w14:textId="1A71DB8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Discussing</w:t>
            </w:r>
          </w:p>
          <w:p w14:paraId="3410AF55" w14:textId="77777777" w:rsidR="0060173D"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 xml:space="preserve">Them by </w:t>
            </w:r>
          </w:p>
          <w:p w14:paraId="40AACBD3" w14:textId="77777777" w:rsidR="00631B87" w:rsidRDefault="0060173D"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Students.</w:t>
            </w:r>
          </w:p>
          <w:p w14:paraId="59318139" w14:textId="77777777" w:rsidR="00631B87" w:rsidRDefault="00631B87" w:rsidP="00992B95">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p>
          <w:p w14:paraId="5B0BD739" w14:textId="77777777" w:rsidR="00631B87" w:rsidRDefault="00631B87" w:rsidP="00631B87">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4-</w:t>
            </w:r>
            <w:r w:rsidRPr="00631B87">
              <w:rPr>
                <w:rFonts w:asciiTheme="minorHAnsi" w:eastAsia="Calibri" w:hAnsiTheme="minorHAnsi" w:cstheme="minorHAnsi"/>
                <w:color w:val="000000"/>
                <w:sz w:val="16"/>
                <w:szCs w:val="16"/>
                <w:lang w:bidi="ar-IQ"/>
              </w:rPr>
              <w:t>Interaction</w:t>
            </w:r>
          </w:p>
          <w:p w14:paraId="72D70FAC" w14:textId="2373FB59" w:rsidR="00631B87" w:rsidRDefault="00631B87" w:rsidP="00631B87">
            <w:pPr>
              <w:shd w:val="clear" w:color="auto" w:fill="FFFFFF"/>
              <w:autoSpaceDE w:val="0"/>
              <w:autoSpaceDN w:val="0"/>
              <w:adjustRightInd w:val="0"/>
              <w:ind w:right="-426"/>
              <w:jc w:val="both"/>
              <w:rPr>
                <w:rFonts w:asciiTheme="minorHAnsi" w:eastAsia="Calibri" w:hAnsiTheme="minorHAnsi" w:cstheme="minorHAnsi"/>
                <w:color w:val="000000"/>
                <w:sz w:val="16"/>
                <w:szCs w:val="16"/>
                <w:lang w:bidi="ar-IQ"/>
              </w:rPr>
            </w:pPr>
            <w:r>
              <w:rPr>
                <w:rFonts w:asciiTheme="minorHAnsi" w:eastAsia="Calibri" w:hAnsiTheme="minorHAnsi" w:cstheme="minorHAnsi"/>
                <w:color w:val="000000"/>
                <w:sz w:val="16"/>
                <w:szCs w:val="16"/>
                <w:lang w:bidi="ar-IQ"/>
              </w:rPr>
              <w:t>Participation</w:t>
            </w:r>
          </w:p>
          <w:p w14:paraId="736CE6DC" w14:textId="1D9B6846" w:rsidR="00631B87" w:rsidRDefault="00631B87" w:rsidP="00631B87">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And</w:t>
            </w:r>
          </w:p>
          <w:p w14:paraId="1F26FC3F" w14:textId="05E6F084" w:rsidR="00631B87" w:rsidRDefault="00631B87" w:rsidP="00631B87">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Discussion</w:t>
            </w:r>
          </w:p>
          <w:p w14:paraId="7FE089E9" w14:textId="77777777" w:rsidR="00631B87" w:rsidRDefault="00631B87" w:rsidP="00631B87">
            <w:pPr>
              <w:shd w:val="clear" w:color="auto" w:fill="FFFFFF"/>
              <w:autoSpaceDE w:val="0"/>
              <w:autoSpaceDN w:val="0"/>
              <w:adjustRightInd w:val="0"/>
              <w:ind w:right="-426"/>
              <w:jc w:val="both"/>
              <w:rPr>
                <w:rFonts w:asciiTheme="minorHAnsi" w:eastAsia="Calibri" w:hAnsiTheme="minorHAnsi" w:cstheme="minorHAnsi"/>
                <w:color w:val="000000"/>
                <w:sz w:val="24"/>
                <w:szCs w:val="24"/>
                <w:lang w:bidi="ar-IQ"/>
              </w:rPr>
            </w:pPr>
            <w:r>
              <w:rPr>
                <w:rFonts w:asciiTheme="minorHAnsi" w:eastAsia="Calibri" w:hAnsiTheme="minorHAnsi" w:cstheme="minorHAnsi"/>
                <w:color w:val="000000"/>
                <w:sz w:val="24"/>
                <w:szCs w:val="24"/>
                <w:lang w:bidi="ar-IQ"/>
              </w:rPr>
              <w:t>In weekly</w:t>
            </w:r>
          </w:p>
          <w:p w14:paraId="404CEE07" w14:textId="56C2668F" w:rsidR="00992B95" w:rsidRPr="00992B95" w:rsidRDefault="00C25D89" w:rsidP="00631B87">
            <w:pPr>
              <w:shd w:val="clear" w:color="auto" w:fill="FFFFFF"/>
              <w:autoSpaceDE w:val="0"/>
              <w:autoSpaceDN w:val="0"/>
              <w:adjustRightInd w:val="0"/>
              <w:ind w:right="-426"/>
              <w:jc w:val="both"/>
              <w:rPr>
                <w:rFonts w:asciiTheme="minorHAnsi" w:eastAsia="Calibri" w:hAnsiTheme="minorHAnsi" w:cstheme="minorHAnsi"/>
                <w:color w:val="000000"/>
                <w:sz w:val="24"/>
                <w:szCs w:val="24"/>
                <w:rtl/>
                <w:lang w:bidi="ar-IQ"/>
              </w:rPr>
            </w:pPr>
            <w:r>
              <w:rPr>
                <w:rFonts w:asciiTheme="minorHAnsi" w:eastAsia="Calibri" w:hAnsiTheme="minorHAnsi" w:cstheme="minorHAnsi"/>
                <w:color w:val="000000"/>
                <w:sz w:val="24"/>
                <w:szCs w:val="24"/>
                <w:lang w:bidi="ar-IQ"/>
              </w:rPr>
              <w:t>L</w:t>
            </w:r>
            <w:r w:rsidR="00631B87">
              <w:rPr>
                <w:rFonts w:asciiTheme="minorHAnsi" w:eastAsia="Calibri" w:hAnsiTheme="minorHAnsi" w:cstheme="minorHAnsi"/>
                <w:color w:val="000000"/>
                <w:sz w:val="24"/>
                <w:szCs w:val="24"/>
                <w:lang w:bidi="ar-IQ"/>
              </w:rPr>
              <w:t>ectures</w:t>
            </w:r>
            <w:r>
              <w:rPr>
                <w:rFonts w:asciiTheme="minorHAnsi" w:eastAsia="Calibri" w:hAnsiTheme="minorHAnsi" w:cstheme="minorHAnsi"/>
                <w:color w:val="000000"/>
                <w:sz w:val="24"/>
                <w:szCs w:val="24"/>
                <w:lang w:bidi="ar-IQ"/>
              </w:rPr>
              <w:t>.</w:t>
            </w:r>
            <w:r w:rsidR="00631B87">
              <w:rPr>
                <w:rFonts w:asciiTheme="minorHAnsi" w:eastAsia="Calibri" w:hAnsiTheme="minorHAnsi" w:cstheme="minorHAnsi"/>
                <w:color w:val="000000"/>
                <w:sz w:val="24"/>
                <w:szCs w:val="24"/>
                <w:lang w:bidi="ar-IQ"/>
              </w:rPr>
              <w:t xml:space="preserve">       </w:t>
            </w:r>
            <w:r w:rsidR="0060173D">
              <w:rPr>
                <w:rFonts w:asciiTheme="minorHAnsi" w:eastAsia="Calibri" w:hAnsiTheme="minorHAnsi" w:cstheme="minorHAnsi"/>
                <w:color w:val="000000"/>
                <w:sz w:val="24"/>
                <w:szCs w:val="24"/>
                <w:lang w:bidi="ar-IQ"/>
              </w:rPr>
              <w:t xml:space="preserve">   </w:t>
            </w:r>
            <w:r w:rsidR="00992B95">
              <w:rPr>
                <w:rFonts w:asciiTheme="minorHAnsi" w:eastAsia="Calibri" w:hAnsiTheme="minorHAnsi" w:cstheme="minorHAnsi"/>
                <w:color w:val="000000"/>
                <w:sz w:val="24"/>
                <w:szCs w:val="24"/>
                <w:lang w:bidi="ar-IQ"/>
              </w:rPr>
              <w:t xml:space="preserve">      </w:t>
            </w:r>
          </w:p>
        </w:tc>
      </w:tr>
      <w:tr w:rsidR="00B50377" w:rsidRPr="00B80B61" w14:paraId="7735037C" w14:textId="77777777" w:rsidTr="00992B95">
        <w:tc>
          <w:tcPr>
            <w:tcW w:w="10751" w:type="dxa"/>
            <w:gridSpan w:val="9"/>
            <w:shd w:val="clear" w:color="auto" w:fill="DEEAF6"/>
          </w:tcPr>
          <w:p w14:paraId="59644842" w14:textId="48A0478C" w:rsidR="0067364E" w:rsidRPr="00EC7CA3" w:rsidRDefault="00A76117" w:rsidP="00A76117">
            <w:pPr>
              <w:rPr>
                <w:rFonts w:asciiTheme="minorHAnsi" w:eastAsia="Calibri" w:hAnsiTheme="minorHAnsi" w:cstheme="minorHAnsi"/>
                <w:sz w:val="28"/>
                <w:szCs w:val="28"/>
                <w:rtl/>
              </w:rPr>
            </w:pPr>
            <w:r w:rsidRPr="00EC7CA3">
              <w:rPr>
                <w:rFonts w:asciiTheme="minorHAnsi" w:eastAsia="Calibri" w:hAnsiTheme="minorHAnsi" w:cstheme="minorHAnsi"/>
                <w:sz w:val="28"/>
                <w:szCs w:val="28"/>
              </w:rPr>
              <w:t>11.</w:t>
            </w:r>
            <w:r w:rsidR="00BA11FF" w:rsidRPr="00EC7CA3">
              <w:rPr>
                <w:rFonts w:asciiTheme="minorHAnsi" w:eastAsia="Calibri" w:hAnsiTheme="minorHAnsi" w:cstheme="minorHAnsi"/>
                <w:sz w:val="28"/>
                <w:szCs w:val="28"/>
              </w:rPr>
              <w:t>Course Evaluation</w:t>
            </w:r>
          </w:p>
        </w:tc>
      </w:tr>
      <w:tr w:rsidR="00B50377" w:rsidRPr="00B80B61" w14:paraId="1CE317D4" w14:textId="77777777" w:rsidTr="00992B95">
        <w:tc>
          <w:tcPr>
            <w:tcW w:w="10751" w:type="dxa"/>
            <w:gridSpan w:val="9"/>
            <w:shd w:val="clear" w:color="auto" w:fill="auto"/>
          </w:tcPr>
          <w:p w14:paraId="6264521C" w14:textId="77777777" w:rsidR="00DB147F" w:rsidRPr="00EC7CA3" w:rsidRDefault="00DB147F" w:rsidP="00852557">
            <w:pPr>
              <w:shd w:val="clear" w:color="auto" w:fill="FFFFFF"/>
              <w:autoSpaceDE w:val="0"/>
              <w:autoSpaceDN w:val="0"/>
              <w:adjustRightInd w:val="0"/>
              <w:jc w:val="both"/>
              <w:rPr>
                <w:rFonts w:asciiTheme="minorHAnsi" w:eastAsia="Calibri" w:hAnsiTheme="minorHAnsi" w:cstheme="minorHAnsi"/>
                <w:color w:val="000000"/>
                <w:sz w:val="28"/>
                <w:szCs w:val="28"/>
              </w:rPr>
            </w:pPr>
            <w:r w:rsidRPr="00EC7CA3">
              <w:rPr>
                <w:rFonts w:asciiTheme="minorHAnsi" w:eastAsia="Calibri" w:hAnsiTheme="minorHAnsi" w:cstheme="minorHAnsi"/>
                <w:color w:val="000000"/>
                <w:sz w:val="28"/>
                <w:szCs w:val="28"/>
              </w:rPr>
              <w:t>The distribution of grades is as follows. 25 marks of monthly and daily exams for the second old semester, so marks for final exams.</w:t>
            </w:r>
          </w:p>
          <w:p w14:paraId="3DFDD591" w14:textId="77777777" w:rsidR="00DB147F" w:rsidRPr="00EC7CA3" w:rsidRDefault="00DB147F" w:rsidP="00852557">
            <w:pPr>
              <w:shd w:val="clear" w:color="auto" w:fill="FFFFFF"/>
              <w:autoSpaceDE w:val="0"/>
              <w:autoSpaceDN w:val="0"/>
              <w:adjustRightInd w:val="0"/>
              <w:jc w:val="both"/>
              <w:rPr>
                <w:rFonts w:asciiTheme="minorHAnsi" w:eastAsia="Calibri" w:hAnsiTheme="minorHAnsi" w:cstheme="minorHAnsi"/>
                <w:color w:val="000000"/>
                <w:sz w:val="28"/>
                <w:szCs w:val="28"/>
              </w:rPr>
            </w:pPr>
          </w:p>
          <w:p w14:paraId="47D3A162" w14:textId="56C77C71" w:rsidR="0067364E" w:rsidRPr="00EC7CA3" w:rsidRDefault="00DB147F" w:rsidP="00852557">
            <w:pPr>
              <w:shd w:val="clear" w:color="auto" w:fill="FFFFFF"/>
              <w:autoSpaceDE w:val="0"/>
              <w:autoSpaceDN w:val="0"/>
              <w:adjustRightInd w:val="0"/>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rPr>
              <w:t xml:space="preserve">  </w:t>
            </w:r>
          </w:p>
        </w:tc>
      </w:tr>
      <w:tr w:rsidR="00B50377" w:rsidRPr="00B80B61" w14:paraId="12F4FF3C" w14:textId="77777777" w:rsidTr="00992B95">
        <w:tc>
          <w:tcPr>
            <w:tcW w:w="10751" w:type="dxa"/>
            <w:gridSpan w:val="9"/>
            <w:shd w:val="clear" w:color="auto" w:fill="DEEAF6"/>
          </w:tcPr>
          <w:p w14:paraId="4F15D0B8" w14:textId="19A44BD3" w:rsidR="00B50377" w:rsidRPr="00EC7CA3" w:rsidRDefault="00A76117" w:rsidP="00A76117">
            <w:pPr>
              <w:rPr>
                <w:rFonts w:asciiTheme="minorHAnsi" w:eastAsia="Calibri" w:hAnsiTheme="minorHAnsi" w:cstheme="minorHAnsi"/>
                <w:sz w:val="28"/>
                <w:szCs w:val="28"/>
                <w:rtl/>
              </w:rPr>
            </w:pPr>
            <w:r w:rsidRPr="00EC7CA3">
              <w:rPr>
                <w:rFonts w:asciiTheme="minorHAnsi" w:eastAsia="Calibri" w:hAnsiTheme="minorHAnsi" w:cstheme="minorHAnsi"/>
                <w:sz w:val="28"/>
                <w:szCs w:val="28"/>
              </w:rPr>
              <w:t>12.</w:t>
            </w:r>
            <w:r w:rsidR="00BA11FF" w:rsidRPr="00EC7CA3">
              <w:rPr>
                <w:rFonts w:asciiTheme="minorHAnsi" w:eastAsia="Calibri" w:hAnsiTheme="minorHAnsi" w:cstheme="minorHAnsi"/>
                <w:sz w:val="28"/>
                <w:szCs w:val="28"/>
              </w:rPr>
              <w:t xml:space="preserve">Learning and Teaching Resources </w:t>
            </w:r>
          </w:p>
        </w:tc>
      </w:tr>
      <w:tr w:rsidR="00BA11FF" w:rsidRPr="00B80B61" w14:paraId="02BE89EB" w14:textId="77777777" w:rsidTr="00992B95">
        <w:tc>
          <w:tcPr>
            <w:tcW w:w="4770" w:type="dxa"/>
            <w:gridSpan w:val="5"/>
            <w:shd w:val="clear" w:color="auto" w:fill="auto"/>
          </w:tcPr>
          <w:p w14:paraId="5BF052D9" w14:textId="6FC804FD" w:rsidR="00BA11FF" w:rsidRPr="00EC7CA3" w:rsidRDefault="00BA11FF" w:rsidP="00B80B61">
            <w:pPr>
              <w:autoSpaceDE w:val="0"/>
              <w:autoSpaceDN w:val="0"/>
              <w:adjustRightInd w:val="0"/>
              <w:ind w:right="-426"/>
              <w:jc w:val="both"/>
              <w:rPr>
                <w:rFonts w:asciiTheme="minorHAnsi" w:eastAsia="Calibri" w:hAnsiTheme="minorHAnsi" w:cstheme="minorHAnsi"/>
                <w:sz w:val="24"/>
                <w:szCs w:val="24"/>
                <w:rtl/>
                <w:lang w:bidi="ar-IQ"/>
              </w:rPr>
            </w:pPr>
            <w:r w:rsidRPr="00EC7CA3">
              <w:rPr>
                <w:rFonts w:asciiTheme="minorHAnsi" w:eastAsia="Calibri" w:hAnsiTheme="minorHAnsi" w:cstheme="minorHAnsi"/>
                <w:sz w:val="24"/>
                <w:szCs w:val="24"/>
              </w:rPr>
              <w:t>Required textbooks (</w:t>
            </w:r>
            <w:r w:rsidR="00F74C41" w:rsidRPr="00EC7CA3">
              <w:rPr>
                <w:rFonts w:asciiTheme="minorHAnsi" w:eastAsia="Calibri" w:hAnsiTheme="minorHAnsi" w:cstheme="minorHAnsi"/>
                <w:sz w:val="24"/>
                <w:szCs w:val="24"/>
              </w:rPr>
              <w:t>curricular books</w:t>
            </w:r>
            <w:r w:rsidRPr="00EC7CA3">
              <w:rPr>
                <w:rFonts w:asciiTheme="minorHAnsi" w:eastAsia="Calibri" w:hAnsiTheme="minorHAnsi" w:cstheme="minorHAnsi"/>
                <w:sz w:val="24"/>
                <w:szCs w:val="24"/>
              </w:rPr>
              <w:t>, if any)</w:t>
            </w:r>
          </w:p>
        </w:tc>
        <w:tc>
          <w:tcPr>
            <w:tcW w:w="5981" w:type="dxa"/>
            <w:gridSpan w:val="4"/>
            <w:shd w:val="clear" w:color="auto" w:fill="auto"/>
          </w:tcPr>
          <w:p w14:paraId="2DA7358F" w14:textId="3FDB2011" w:rsidR="00BA11FF" w:rsidRPr="00EC7CA3" w:rsidRDefault="004D3B46" w:rsidP="00B80B61">
            <w:pPr>
              <w:shd w:val="clear" w:color="auto" w:fill="FFFFFF"/>
              <w:autoSpaceDE w:val="0"/>
              <w:autoSpaceDN w:val="0"/>
              <w:adjustRightInd w:val="0"/>
              <w:ind w:left="720"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 xml:space="preserve">No Thing </w:t>
            </w:r>
          </w:p>
        </w:tc>
      </w:tr>
      <w:tr w:rsidR="00BA11FF" w:rsidRPr="00B80B61" w14:paraId="26BA8198" w14:textId="77777777" w:rsidTr="00992B95">
        <w:tc>
          <w:tcPr>
            <w:tcW w:w="4770" w:type="dxa"/>
            <w:gridSpan w:val="5"/>
            <w:shd w:val="clear" w:color="auto" w:fill="auto"/>
          </w:tcPr>
          <w:p w14:paraId="62BD9D1D" w14:textId="77777777" w:rsidR="00BA11FF" w:rsidRPr="00EC7CA3" w:rsidRDefault="00BA11FF" w:rsidP="00B80B61">
            <w:pPr>
              <w:autoSpaceDE w:val="0"/>
              <w:autoSpaceDN w:val="0"/>
              <w:adjustRightInd w:val="0"/>
              <w:ind w:right="-426"/>
              <w:jc w:val="both"/>
              <w:rPr>
                <w:rFonts w:asciiTheme="minorHAnsi" w:eastAsia="Calibri" w:hAnsiTheme="minorHAnsi" w:cstheme="minorHAnsi"/>
                <w:sz w:val="24"/>
                <w:szCs w:val="24"/>
                <w:rtl/>
                <w:lang w:bidi="ar-IQ"/>
              </w:rPr>
            </w:pPr>
            <w:r w:rsidRPr="00EC7CA3">
              <w:rPr>
                <w:rFonts w:asciiTheme="minorHAnsi" w:eastAsia="Calibri" w:hAnsiTheme="minorHAnsi" w:cstheme="minorHAnsi"/>
                <w:sz w:val="24"/>
                <w:szCs w:val="24"/>
              </w:rPr>
              <w:t>Main references (sources)</w:t>
            </w:r>
          </w:p>
        </w:tc>
        <w:tc>
          <w:tcPr>
            <w:tcW w:w="5981" w:type="dxa"/>
            <w:gridSpan w:val="4"/>
            <w:shd w:val="clear" w:color="auto" w:fill="auto"/>
          </w:tcPr>
          <w:p w14:paraId="79953D98" w14:textId="1D74EA4B" w:rsidR="00BA11FF" w:rsidRPr="00EC7CA3" w:rsidRDefault="004D3B46" w:rsidP="004D3B4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The Holy Quran- </w:t>
            </w:r>
            <w:proofErr w:type="spellStart"/>
            <w:r w:rsidRPr="00EC7CA3">
              <w:rPr>
                <w:rFonts w:asciiTheme="minorHAnsi" w:eastAsia="Calibri" w:hAnsiTheme="minorHAnsi" w:cstheme="minorHAnsi"/>
                <w:color w:val="000000"/>
                <w:sz w:val="28"/>
                <w:szCs w:val="28"/>
                <w:lang w:bidi="ar-IQ"/>
              </w:rPr>
              <w:t>Nahj</w:t>
            </w:r>
            <w:proofErr w:type="spellEnd"/>
            <w:r w:rsidRPr="00EC7CA3">
              <w:rPr>
                <w:rFonts w:asciiTheme="minorHAnsi" w:eastAsia="Calibri" w:hAnsiTheme="minorHAnsi" w:cstheme="minorHAnsi"/>
                <w:color w:val="000000"/>
                <w:sz w:val="28"/>
                <w:szCs w:val="28"/>
                <w:lang w:bidi="ar-IQ"/>
              </w:rPr>
              <w:t xml:space="preserve"> al- </w:t>
            </w:r>
            <w:proofErr w:type="spellStart"/>
            <w:r w:rsidRPr="00EC7CA3">
              <w:rPr>
                <w:rFonts w:asciiTheme="minorHAnsi" w:eastAsia="Calibri" w:hAnsiTheme="minorHAnsi" w:cstheme="minorHAnsi"/>
                <w:color w:val="000000"/>
                <w:sz w:val="28"/>
                <w:szCs w:val="28"/>
                <w:lang w:bidi="ar-IQ"/>
              </w:rPr>
              <w:t>Balgha</w:t>
            </w:r>
            <w:proofErr w:type="spellEnd"/>
            <w:r w:rsidRPr="00EC7CA3">
              <w:rPr>
                <w:rFonts w:asciiTheme="minorHAnsi" w:eastAsia="Calibri" w:hAnsiTheme="minorHAnsi" w:cstheme="minorHAnsi"/>
                <w:color w:val="000000"/>
                <w:sz w:val="28"/>
                <w:szCs w:val="28"/>
                <w:lang w:bidi="ar-IQ"/>
              </w:rPr>
              <w:t xml:space="preserve">, Ibn </w:t>
            </w:r>
            <w:proofErr w:type="spellStart"/>
            <w:r w:rsidRPr="00EC7CA3">
              <w:rPr>
                <w:rFonts w:asciiTheme="minorHAnsi" w:eastAsia="Calibri" w:hAnsiTheme="minorHAnsi" w:cstheme="minorHAnsi"/>
                <w:color w:val="000000"/>
                <w:sz w:val="28"/>
                <w:szCs w:val="28"/>
                <w:lang w:bidi="ar-IQ"/>
              </w:rPr>
              <w:t>Ageel,s</w:t>
            </w:r>
            <w:proofErr w:type="spellEnd"/>
          </w:p>
          <w:p w14:paraId="5CA4DD42" w14:textId="77777777" w:rsidR="004D3B46" w:rsidRPr="00EC7CA3" w:rsidRDefault="004D3B46" w:rsidP="004D3B46">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r w:rsidRPr="00EC7CA3">
              <w:rPr>
                <w:rFonts w:asciiTheme="minorHAnsi" w:eastAsia="Calibri" w:hAnsiTheme="minorHAnsi" w:cstheme="minorHAnsi"/>
                <w:color w:val="000000"/>
                <w:sz w:val="28"/>
                <w:szCs w:val="28"/>
                <w:lang w:bidi="ar-IQ"/>
              </w:rPr>
              <w:t xml:space="preserve">Explanation –Lisan Al- </w:t>
            </w:r>
            <w:proofErr w:type="spellStart"/>
            <w:r w:rsidRPr="00EC7CA3">
              <w:rPr>
                <w:rFonts w:asciiTheme="minorHAnsi" w:eastAsia="Calibri" w:hAnsiTheme="minorHAnsi" w:cstheme="minorHAnsi"/>
                <w:color w:val="000000"/>
                <w:sz w:val="28"/>
                <w:szCs w:val="28"/>
                <w:lang w:bidi="ar-IQ"/>
              </w:rPr>
              <w:t>arab</w:t>
            </w:r>
            <w:proofErr w:type="spellEnd"/>
            <w:r w:rsidRPr="00EC7CA3">
              <w:rPr>
                <w:rFonts w:asciiTheme="minorHAnsi" w:eastAsia="Calibri" w:hAnsiTheme="minorHAnsi" w:cstheme="minorHAnsi"/>
                <w:color w:val="000000"/>
                <w:sz w:val="28"/>
                <w:szCs w:val="28"/>
                <w:lang w:bidi="ar-IQ"/>
              </w:rPr>
              <w:t xml:space="preserve"> – comprehensive </w:t>
            </w:r>
          </w:p>
          <w:p w14:paraId="1F4149D7" w14:textId="74A91A37" w:rsidR="004D3B46" w:rsidRPr="00EC7CA3" w:rsidRDefault="004D3B46" w:rsidP="004D3B46">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Grammar- collection of poets.</w:t>
            </w:r>
          </w:p>
        </w:tc>
      </w:tr>
      <w:tr w:rsidR="00BA11FF" w:rsidRPr="00B80B61" w14:paraId="733FF489" w14:textId="77777777" w:rsidTr="00992B95">
        <w:tc>
          <w:tcPr>
            <w:tcW w:w="4770" w:type="dxa"/>
            <w:gridSpan w:val="5"/>
            <w:shd w:val="clear" w:color="auto" w:fill="auto"/>
          </w:tcPr>
          <w:p w14:paraId="5C0A5871" w14:textId="77777777" w:rsidR="00BA11FF" w:rsidRPr="00EC7CA3" w:rsidRDefault="00BA11FF" w:rsidP="00B80B61">
            <w:pPr>
              <w:autoSpaceDE w:val="0"/>
              <w:autoSpaceDN w:val="0"/>
              <w:adjustRightInd w:val="0"/>
              <w:jc w:val="both"/>
              <w:rPr>
                <w:rFonts w:asciiTheme="minorHAnsi" w:eastAsia="Calibri" w:hAnsiTheme="minorHAnsi" w:cstheme="minorHAnsi"/>
                <w:sz w:val="24"/>
                <w:szCs w:val="24"/>
                <w:rtl/>
                <w:lang w:bidi="ar-IQ"/>
              </w:rPr>
            </w:pPr>
            <w:r w:rsidRPr="00EC7CA3">
              <w:rPr>
                <w:rFonts w:asciiTheme="minorHAnsi" w:eastAsia="Calibri" w:hAnsiTheme="minorHAnsi" w:cstheme="minorHAnsi"/>
                <w:sz w:val="24"/>
                <w:szCs w:val="24"/>
              </w:rPr>
              <w:t>Recommended books and references (scientific journals, reports...)</w:t>
            </w:r>
          </w:p>
        </w:tc>
        <w:tc>
          <w:tcPr>
            <w:tcW w:w="5981" w:type="dxa"/>
            <w:gridSpan w:val="4"/>
            <w:shd w:val="clear" w:color="auto" w:fill="auto"/>
          </w:tcPr>
          <w:p w14:paraId="13EFD80C" w14:textId="1D8D3575" w:rsidR="00BA11FF" w:rsidRPr="00EC7CA3" w:rsidRDefault="004D3B46" w:rsidP="004D3B46">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r w:rsidRPr="00EC7CA3">
              <w:rPr>
                <w:rFonts w:asciiTheme="minorHAnsi" w:eastAsia="Calibri" w:hAnsiTheme="minorHAnsi" w:cstheme="minorHAnsi"/>
                <w:color w:val="000000"/>
                <w:sz w:val="28"/>
                <w:szCs w:val="28"/>
                <w:lang w:bidi="ar-IQ"/>
              </w:rPr>
              <w:t xml:space="preserve">Literatures and education </w:t>
            </w:r>
            <w:r w:rsidR="004C4FBD" w:rsidRPr="00EC7CA3">
              <w:rPr>
                <w:rFonts w:asciiTheme="minorHAnsi" w:eastAsia="Calibri" w:hAnsiTheme="minorHAnsi" w:cstheme="minorHAnsi"/>
                <w:color w:val="000000"/>
                <w:sz w:val="28"/>
                <w:szCs w:val="28"/>
                <w:lang w:bidi="ar-IQ"/>
              </w:rPr>
              <w:t>magazines.</w:t>
            </w:r>
          </w:p>
        </w:tc>
      </w:tr>
      <w:tr w:rsidR="00BA11FF" w:rsidRPr="00B80B61" w14:paraId="4C5639AD" w14:textId="77777777" w:rsidTr="00992B95">
        <w:tc>
          <w:tcPr>
            <w:tcW w:w="4770" w:type="dxa"/>
            <w:gridSpan w:val="5"/>
            <w:shd w:val="clear" w:color="auto" w:fill="auto"/>
          </w:tcPr>
          <w:p w14:paraId="7795241A" w14:textId="77777777" w:rsidR="00BA11FF" w:rsidRPr="00EC7CA3" w:rsidRDefault="00BA11FF" w:rsidP="00B80B61">
            <w:pPr>
              <w:autoSpaceDE w:val="0"/>
              <w:autoSpaceDN w:val="0"/>
              <w:adjustRightInd w:val="0"/>
              <w:ind w:right="-426"/>
              <w:jc w:val="both"/>
              <w:rPr>
                <w:rFonts w:asciiTheme="minorHAnsi" w:eastAsia="Calibri" w:hAnsiTheme="minorHAnsi" w:cstheme="minorHAnsi"/>
                <w:sz w:val="24"/>
                <w:szCs w:val="24"/>
                <w:rtl/>
                <w:lang w:bidi="ar-IQ"/>
              </w:rPr>
            </w:pPr>
            <w:r w:rsidRPr="00EC7CA3">
              <w:rPr>
                <w:rFonts w:asciiTheme="minorHAnsi" w:eastAsia="Calibri" w:hAnsiTheme="minorHAnsi" w:cstheme="minorHAnsi"/>
                <w:sz w:val="24"/>
                <w:szCs w:val="24"/>
              </w:rPr>
              <w:t>Electronic References, Websites</w:t>
            </w:r>
          </w:p>
        </w:tc>
        <w:tc>
          <w:tcPr>
            <w:tcW w:w="5981" w:type="dxa"/>
            <w:gridSpan w:val="4"/>
            <w:shd w:val="clear" w:color="auto" w:fill="auto"/>
          </w:tcPr>
          <w:p w14:paraId="4A2C021D" w14:textId="0A126D47" w:rsidR="00BA11FF" w:rsidRPr="00EC7CA3" w:rsidRDefault="00000000" w:rsidP="004C4F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hyperlink r:id="rId13" w:history="1">
              <w:r w:rsidR="004C4FBD" w:rsidRPr="00EC7CA3">
                <w:rPr>
                  <w:rStyle w:val="Hyperlink"/>
                  <w:rFonts w:asciiTheme="minorHAnsi" w:eastAsia="Calibri" w:hAnsiTheme="minorHAnsi" w:cstheme="minorHAnsi"/>
                  <w:sz w:val="28"/>
                  <w:szCs w:val="28"/>
                  <w:lang w:bidi="ar-IQ"/>
                </w:rPr>
                <w:t>https://www.italki.com</w:t>
              </w:r>
            </w:hyperlink>
          </w:p>
          <w:p w14:paraId="79F2C184" w14:textId="46A56A12" w:rsidR="004C4FBD" w:rsidRPr="00EC7CA3" w:rsidRDefault="00000000" w:rsidP="004C4F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hyperlink r:id="rId14" w:history="1">
              <w:r w:rsidR="004C4FBD" w:rsidRPr="00EC7CA3">
                <w:rPr>
                  <w:rStyle w:val="Hyperlink"/>
                  <w:rFonts w:asciiTheme="minorHAnsi" w:eastAsia="Calibri" w:hAnsiTheme="minorHAnsi" w:cstheme="minorHAnsi"/>
                  <w:sz w:val="28"/>
                  <w:szCs w:val="28"/>
                  <w:lang w:bidi="ar-IQ"/>
                </w:rPr>
                <w:t>https://www.mytutor,com</w:t>
              </w:r>
            </w:hyperlink>
          </w:p>
          <w:p w14:paraId="2ABF3A6C" w14:textId="1E23CCD1" w:rsidR="004C4FBD" w:rsidRPr="00EC7CA3" w:rsidRDefault="00000000" w:rsidP="004C4FBD">
            <w:pPr>
              <w:shd w:val="clear" w:color="auto" w:fill="FFFFFF"/>
              <w:autoSpaceDE w:val="0"/>
              <w:autoSpaceDN w:val="0"/>
              <w:adjustRightInd w:val="0"/>
              <w:ind w:right="-426"/>
              <w:jc w:val="both"/>
              <w:rPr>
                <w:rFonts w:asciiTheme="minorHAnsi" w:eastAsia="Calibri" w:hAnsiTheme="minorHAnsi" w:cstheme="minorHAnsi"/>
                <w:color w:val="000000"/>
                <w:sz w:val="28"/>
                <w:szCs w:val="28"/>
                <w:lang w:bidi="ar-IQ"/>
              </w:rPr>
            </w:pPr>
            <w:hyperlink r:id="rId15" w:history="1">
              <w:r w:rsidR="004C4FBD" w:rsidRPr="00EC7CA3">
                <w:rPr>
                  <w:rStyle w:val="Hyperlink"/>
                  <w:rFonts w:asciiTheme="minorHAnsi" w:eastAsia="Calibri" w:hAnsiTheme="minorHAnsi" w:cstheme="minorHAnsi"/>
                  <w:sz w:val="28"/>
                  <w:szCs w:val="28"/>
                  <w:lang w:bidi="ar-IQ"/>
                </w:rPr>
                <w:t>https://www.teacheron.com</w:t>
              </w:r>
            </w:hyperlink>
          </w:p>
          <w:p w14:paraId="2F96EEDC" w14:textId="6A8FD3DA" w:rsidR="004C4FBD" w:rsidRPr="00EC7CA3" w:rsidRDefault="004C4FBD" w:rsidP="004C4FBD">
            <w:pPr>
              <w:shd w:val="clear" w:color="auto" w:fill="FFFFFF"/>
              <w:autoSpaceDE w:val="0"/>
              <w:autoSpaceDN w:val="0"/>
              <w:adjustRightInd w:val="0"/>
              <w:ind w:right="-426"/>
              <w:jc w:val="both"/>
              <w:rPr>
                <w:rFonts w:asciiTheme="minorHAnsi" w:eastAsia="Calibri" w:hAnsiTheme="minorHAnsi" w:cstheme="minorHAnsi"/>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7909D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F4E39" w14:textId="77777777" w:rsidR="007909DC" w:rsidRDefault="007909DC">
      <w:r>
        <w:separator/>
      </w:r>
    </w:p>
  </w:endnote>
  <w:endnote w:type="continuationSeparator" w:id="0">
    <w:p w14:paraId="3B532EB7" w14:textId="77777777" w:rsidR="007909DC" w:rsidRDefault="0079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E92957" w14:paraId="316F8FD4" w14:textId="77777777" w:rsidTr="00807DE1">
      <w:trPr>
        <w:trHeight w:val="151"/>
      </w:trPr>
      <w:tc>
        <w:tcPr>
          <w:tcW w:w="2250" w:type="pct"/>
          <w:tcBorders>
            <w:bottom w:val="single" w:sz="4" w:space="0" w:color="4F81BD"/>
          </w:tcBorders>
        </w:tcPr>
        <w:p w14:paraId="2255485D" w14:textId="77777777" w:rsidR="00E92957" w:rsidRPr="007B671C" w:rsidRDefault="00E92957" w:rsidP="00807DE1">
          <w:pPr>
            <w:pStyle w:val="Header"/>
            <w:rPr>
              <w:rFonts w:ascii="Cambria" w:hAnsi="Cambria"/>
              <w:b/>
              <w:bCs/>
              <w:lang w:val="en-US" w:eastAsia="en-US"/>
            </w:rPr>
          </w:pPr>
        </w:p>
      </w:tc>
      <w:tc>
        <w:tcPr>
          <w:tcW w:w="500" w:type="pct"/>
          <w:vMerge w:val="restart"/>
          <w:noWrap/>
          <w:vAlign w:val="center"/>
        </w:tcPr>
        <w:p w14:paraId="3CC5D082" w14:textId="0A36CAA3" w:rsidR="00E92957" w:rsidRPr="00807DE1" w:rsidRDefault="00E92957"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D131C5" w:rsidRPr="00D131C5">
            <w:rPr>
              <w:rFonts w:ascii="Cambria" w:hAnsi="Cambria"/>
              <w:b/>
              <w:noProof/>
            </w:rPr>
            <w:t>14</w:t>
          </w:r>
          <w:r w:rsidRPr="00807DE1">
            <w:rPr>
              <w:rFonts w:ascii="Cambria" w:hAnsi="Cambria"/>
              <w:b/>
              <w:bCs/>
            </w:rPr>
            <w:fldChar w:fldCharType="end"/>
          </w:r>
        </w:p>
      </w:tc>
      <w:tc>
        <w:tcPr>
          <w:tcW w:w="2250" w:type="pct"/>
          <w:tcBorders>
            <w:bottom w:val="single" w:sz="4" w:space="0" w:color="4F81BD"/>
          </w:tcBorders>
        </w:tcPr>
        <w:p w14:paraId="0BDCD1F6" w14:textId="77777777" w:rsidR="00E92957" w:rsidRPr="007B671C" w:rsidRDefault="00E92957" w:rsidP="00807DE1">
          <w:pPr>
            <w:pStyle w:val="Header"/>
            <w:rPr>
              <w:rFonts w:ascii="Cambria" w:hAnsi="Cambria"/>
              <w:b/>
              <w:bCs/>
              <w:lang w:val="en-US" w:eastAsia="en-US"/>
            </w:rPr>
          </w:pPr>
        </w:p>
      </w:tc>
    </w:tr>
    <w:tr w:rsidR="00E92957" w14:paraId="75C5DC99" w14:textId="77777777" w:rsidTr="00807DE1">
      <w:trPr>
        <w:trHeight w:val="150"/>
      </w:trPr>
      <w:tc>
        <w:tcPr>
          <w:tcW w:w="2250" w:type="pct"/>
          <w:tcBorders>
            <w:top w:val="single" w:sz="4" w:space="0" w:color="4F81BD"/>
          </w:tcBorders>
        </w:tcPr>
        <w:p w14:paraId="1FED7A1B" w14:textId="77777777" w:rsidR="00E92957" w:rsidRPr="007B671C" w:rsidRDefault="00E92957" w:rsidP="00807DE1">
          <w:pPr>
            <w:pStyle w:val="Header"/>
            <w:rPr>
              <w:rFonts w:ascii="Cambria" w:hAnsi="Cambria"/>
              <w:b/>
              <w:bCs/>
              <w:lang w:val="en-US" w:eastAsia="en-US"/>
            </w:rPr>
          </w:pPr>
        </w:p>
      </w:tc>
      <w:tc>
        <w:tcPr>
          <w:tcW w:w="500" w:type="pct"/>
          <w:vMerge/>
        </w:tcPr>
        <w:p w14:paraId="74721939" w14:textId="77777777" w:rsidR="00E92957" w:rsidRPr="007B671C" w:rsidRDefault="00E92957"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E92957" w:rsidRPr="007B671C" w:rsidRDefault="00E92957" w:rsidP="00807DE1">
          <w:pPr>
            <w:pStyle w:val="Header"/>
            <w:rPr>
              <w:rFonts w:ascii="Cambria" w:hAnsi="Cambria"/>
              <w:b/>
              <w:bCs/>
              <w:lang w:val="en-US" w:eastAsia="en-US"/>
            </w:rPr>
          </w:pPr>
        </w:p>
      </w:tc>
    </w:tr>
  </w:tbl>
  <w:p w14:paraId="42ACCF85" w14:textId="77777777" w:rsidR="00E92957" w:rsidRDefault="00E9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9FD2A" w14:textId="77777777" w:rsidR="007909DC" w:rsidRDefault="007909DC">
      <w:r>
        <w:separator/>
      </w:r>
    </w:p>
  </w:footnote>
  <w:footnote w:type="continuationSeparator" w:id="0">
    <w:p w14:paraId="5B297B4D" w14:textId="77777777" w:rsidR="007909DC" w:rsidRDefault="00790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4808066">
    <w:abstractNumId w:val="19"/>
  </w:num>
  <w:num w:numId="2" w16cid:durableId="232205134">
    <w:abstractNumId w:val="47"/>
  </w:num>
  <w:num w:numId="3" w16cid:durableId="990018392">
    <w:abstractNumId w:val="17"/>
  </w:num>
  <w:num w:numId="4" w16cid:durableId="252512018">
    <w:abstractNumId w:val="6"/>
  </w:num>
  <w:num w:numId="5" w16cid:durableId="189145284">
    <w:abstractNumId w:val="9"/>
  </w:num>
  <w:num w:numId="6" w16cid:durableId="1757941890">
    <w:abstractNumId w:val="34"/>
  </w:num>
  <w:num w:numId="7" w16cid:durableId="1196502642">
    <w:abstractNumId w:val="37"/>
  </w:num>
  <w:num w:numId="8" w16cid:durableId="343869382">
    <w:abstractNumId w:val="33"/>
  </w:num>
  <w:num w:numId="9" w16cid:durableId="115493589">
    <w:abstractNumId w:val="36"/>
  </w:num>
  <w:num w:numId="10" w16cid:durableId="163202118">
    <w:abstractNumId w:val="13"/>
  </w:num>
  <w:num w:numId="11" w16cid:durableId="1899902510">
    <w:abstractNumId w:val="11"/>
  </w:num>
  <w:num w:numId="12" w16cid:durableId="1651712601">
    <w:abstractNumId w:val="1"/>
  </w:num>
  <w:num w:numId="13" w16cid:durableId="513114077">
    <w:abstractNumId w:val="43"/>
  </w:num>
  <w:num w:numId="14" w16cid:durableId="855652961">
    <w:abstractNumId w:val="48"/>
  </w:num>
  <w:num w:numId="15" w16cid:durableId="1817869496">
    <w:abstractNumId w:val="3"/>
  </w:num>
  <w:num w:numId="16" w16cid:durableId="304940264">
    <w:abstractNumId w:val="29"/>
  </w:num>
  <w:num w:numId="17" w16cid:durableId="105933504">
    <w:abstractNumId w:val="20"/>
  </w:num>
  <w:num w:numId="18" w16cid:durableId="785806887">
    <w:abstractNumId w:val="46"/>
  </w:num>
  <w:num w:numId="19" w16cid:durableId="2098164798">
    <w:abstractNumId w:val="23"/>
  </w:num>
  <w:num w:numId="20" w16cid:durableId="965311583">
    <w:abstractNumId w:val="5"/>
  </w:num>
  <w:num w:numId="21" w16cid:durableId="654795391">
    <w:abstractNumId w:val="45"/>
  </w:num>
  <w:num w:numId="22" w16cid:durableId="762342433">
    <w:abstractNumId w:val="26"/>
  </w:num>
  <w:num w:numId="23" w16cid:durableId="99646570">
    <w:abstractNumId w:val="14"/>
  </w:num>
  <w:num w:numId="24" w16cid:durableId="276061986">
    <w:abstractNumId w:val="41"/>
  </w:num>
  <w:num w:numId="25" w16cid:durableId="1264873967">
    <w:abstractNumId w:val="2"/>
  </w:num>
  <w:num w:numId="26" w16cid:durableId="1507868701">
    <w:abstractNumId w:val="40"/>
  </w:num>
  <w:num w:numId="27" w16cid:durableId="1868134517">
    <w:abstractNumId w:val="18"/>
  </w:num>
  <w:num w:numId="28" w16cid:durableId="818158493">
    <w:abstractNumId w:val="38"/>
  </w:num>
  <w:num w:numId="29" w16cid:durableId="631642887">
    <w:abstractNumId w:val="27"/>
  </w:num>
  <w:num w:numId="30" w16cid:durableId="1910921535">
    <w:abstractNumId w:val="10"/>
  </w:num>
  <w:num w:numId="31" w16cid:durableId="1747415036">
    <w:abstractNumId w:val="21"/>
  </w:num>
  <w:num w:numId="32" w16cid:durableId="135219020">
    <w:abstractNumId w:val="44"/>
  </w:num>
  <w:num w:numId="33" w16cid:durableId="2036539060">
    <w:abstractNumId w:val="4"/>
  </w:num>
  <w:num w:numId="34" w16cid:durableId="1623029945">
    <w:abstractNumId w:val="15"/>
  </w:num>
  <w:num w:numId="35" w16cid:durableId="1550264722">
    <w:abstractNumId w:val="8"/>
  </w:num>
  <w:num w:numId="36" w16cid:durableId="605891768">
    <w:abstractNumId w:val="30"/>
  </w:num>
  <w:num w:numId="37" w16cid:durableId="1593589105">
    <w:abstractNumId w:val="12"/>
  </w:num>
  <w:num w:numId="38" w16cid:durableId="1848640907">
    <w:abstractNumId w:val="32"/>
  </w:num>
  <w:num w:numId="39" w16cid:durableId="325666926">
    <w:abstractNumId w:val="7"/>
  </w:num>
  <w:num w:numId="40" w16cid:durableId="602154598">
    <w:abstractNumId w:val="42"/>
  </w:num>
  <w:num w:numId="41" w16cid:durableId="1501703253">
    <w:abstractNumId w:val="35"/>
  </w:num>
  <w:num w:numId="42" w16cid:durableId="550464165">
    <w:abstractNumId w:val="25"/>
  </w:num>
  <w:num w:numId="43" w16cid:durableId="597366577">
    <w:abstractNumId w:val="16"/>
  </w:num>
  <w:num w:numId="44" w16cid:durableId="972517536">
    <w:abstractNumId w:val="39"/>
  </w:num>
  <w:num w:numId="45" w16cid:durableId="2062826968">
    <w:abstractNumId w:val="31"/>
  </w:num>
  <w:num w:numId="46" w16cid:durableId="1069351576">
    <w:abstractNumId w:val="0"/>
  </w:num>
  <w:num w:numId="47" w16cid:durableId="443426532">
    <w:abstractNumId w:val="28"/>
  </w:num>
  <w:num w:numId="48" w16cid:durableId="1978802447">
    <w:abstractNumId w:val="22"/>
  </w:num>
  <w:num w:numId="49" w16cid:durableId="3218114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307A1"/>
    <w:rsid w:val="0003472C"/>
    <w:rsid w:val="0003598B"/>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C1B9C"/>
    <w:rsid w:val="000C2D8D"/>
    <w:rsid w:val="000D0BC6"/>
    <w:rsid w:val="000D1AC2"/>
    <w:rsid w:val="000D2EBA"/>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31DFD"/>
    <w:rsid w:val="00132E58"/>
    <w:rsid w:val="0014600C"/>
    <w:rsid w:val="00153FF9"/>
    <w:rsid w:val="0015696E"/>
    <w:rsid w:val="00160B98"/>
    <w:rsid w:val="00181BC7"/>
    <w:rsid w:val="00182552"/>
    <w:rsid w:val="001916A2"/>
    <w:rsid w:val="00196BE5"/>
    <w:rsid w:val="001A4F55"/>
    <w:rsid w:val="001A5187"/>
    <w:rsid w:val="001B0307"/>
    <w:rsid w:val="001B0AEE"/>
    <w:rsid w:val="001B1366"/>
    <w:rsid w:val="001C1CD7"/>
    <w:rsid w:val="001D00B2"/>
    <w:rsid w:val="001D3B40"/>
    <w:rsid w:val="001D678C"/>
    <w:rsid w:val="001E2A40"/>
    <w:rsid w:val="001E2B08"/>
    <w:rsid w:val="001E4914"/>
    <w:rsid w:val="001F39BB"/>
    <w:rsid w:val="001F4F34"/>
    <w:rsid w:val="002000D6"/>
    <w:rsid w:val="00203A53"/>
    <w:rsid w:val="0020555A"/>
    <w:rsid w:val="00206E17"/>
    <w:rsid w:val="00210E10"/>
    <w:rsid w:val="00216355"/>
    <w:rsid w:val="00225990"/>
    <w:rsid w:val="00232BEB"/>
    <w:rsid w:val="00233B4C"/>
    <w:rsid w:val="002358AF"/>
    <w:rsid w:val="00236F0D"/>
    <w:rsid w:val="0023793A"/>
    <w:rsid w:val="00242DCC"/>
    <w:rsid w:val="002479FC"/>
    <w:rsid w:val="002719CC"/>
    <w:rsid w:val="00273225"/>
    <w:rsid w:val="002857ED"/>
    <w:rsid w:val="00291C28"/>
    <w:rsid w:val="00296F2C"/>
    <w:rsid w:val="00297E64"/>
    <w:rsid w:val="002A172E"/>
    <w:rsid w:val="002A1AF6"/>
    <w:rsid w:val="002A5AC8"/>
    <w:rsid w:val="002B28B2"/>
    <w:rsid w:val="002B42A2"/>
    <w:rsid w:val="002C3B31"/>
    <w:rsid w:val="002C3F0D"/>
    <w:rsid w:val="002C56E6"/>
    <w:rsid w:val="002D2398"/>
    <w:rsid w:val="002E08F0"/>
    <w:rsid w:val="002E713A"/>
    <w:rsid w:val="002F032D"/>
    <w:rsid w:val="002F1537"/>
    <w:rsid w:val="00303531"/>
    <w:rsid w:val="00305509"/>
    <w:rsid w:val="0030567D"/>
    <w:rsid w:val="003068D1"/>
    <w:rsid w:val="00311BA9"/>
    <w:rsid w:val="003132A6"/>
    <w:rsid w:val="00313664"/>
    <w:rsid w:val="00314347"/>
    <w:rsid w:val="003172E2"/>
    <w:rsid w:val="00321356"/>
    <w:rsid w:val="0032210D"/>
    <w:rsid w:val="00325978"/>
    <w:rsid w:val="00327FCC"/>
    <w:rsid w:val="0033021C"/>
    <w:rsid w:val="0033433E"/>
    <w:rsid w:val="0034068F"/>
    <w:rsid w:val="00341DF3"/>
    <w:rsid w:val="00354DE3"/>
    <w:rsid w:val="003555F3"/>
    <w:rsid w:val="00363EF7"/>
    <w:rsid w:val="00365ABE"/>
    <w:rsid w:val="003662F6"/>
    <w:rsid w:val="00371B8B"/>
    <w:rsid w:val="00372012"/>
    <w:rsid w:val="00373622"/>
    <w:rsid w:val="00382C80"/>
    <w:rsid w:val="00391BA9"/>
    <w:rsid w:val="003A0E97"/>
    <w:rsid w:val="003A16B8"/>
    <w:rsid w:val="003A3412"/>
    <w:rsid w:val="003A54EF"/>
    <w:rsid w:val="003A5807"/>
    <w:rsid w:val="003A6895"/>
    <w:rsid w:val="003A68C9"/>
    <w:rsid w:val="003B7412"/>
    <w:rsid w:val="003C3DBD"/>
    <w:rsid w:val="003C56DD"/>
    <w:rsid w:val="003C6A37"/>
    <w:rsid w:val="003D4EAF"/>
    <w:rsid w:val="003D742A"/>
    <w:rsid w:val="003D7925"/>
    <w:rsid w:val="003E04B9"/>
    <w:rsid w:val="003E179B"/>
    <w:rsid w:val="003E4FBE"/>
    <w:rsid w:val="003E55DB"/>
    <w:rsid w:val="003F5080"/>
    <w:rsid w:val="003F6248"/>
    <w:rsid w:val="003F6D0E"/>
    <w:rsid w:val="00406DC6"/>
    <w:rsid w:val="004166DD"/>
    <w:rsid w:val="00423F3F"/>
    <w:rsid w:val="00424CE4"/>
    <w:rsid w:val="004361D7"/>
    <w:rsid w:val="00442344"/>
    <w:rsid w:val="004424BB"/>
    <w:rsid w:val="004570B9"/>
    <w:rsid w:val="00457811"/>
    <w:rsid w:val="004662C5"/>
    <w:rsid w:val="0048407D"/>
    <w:rsid w:val="00485C21"/>
    <w:rsid w:val="00494454"/>
    <w:rsid w:val="004A253C"/>
    <w:rsid w:val="004A4634"/>
    <w:rsid w:val="004A4CDB"/>
    <w:rsid w:val="004A6A6D"/>
    <w:rsid w:val="004A6CAF"/>
    <w:rsid w:val="004C1A06"/>
    <w:rsid w:val="004C257A"/>
    <w:rsid w:val="004C4FBD"/>
    <w:rsid w:val="004C70F0"/>
    <w:rsid w:val="004D0949"/>
    <w:rsid w:val="004D2002"/>
    <w:rsid w:val="004D3497"/>
    <w:rsid w:val="004D3B46"/>
    <w:rsid w:val="004D700A"/>
    <w:rsid w:val="004E0EBA"/>
    <w:rsid w:val="004E1A82"/>
    <w:rsid w:val="004E3C75"/>
    <w:rsid w:val="004E3ECF"/>
    <w:rsid w:val="004E60C2"/>
    <w:rsid w:val="004F0938"/>
    <w:rsid w:val="005019F3"/>
    <w:rsid w:val="00503639"/>
    <w:rsid w:val="00507906"/>
    <w:rsid w:val="00514BD1"/>
    <w:rsid w:val="00516004"/>
    <w:rsid w:val="00520925"/>
    <w:rsid w:val="005213B2"/>
    <w:rsid w:val="00534329"/>
    <w:rsid w:val="00535D14"/>
    <w:rsid w:val="005551D5"/>
    <w:rsid w:val="00576195"/>
    <w:rsid w:val="00581B3C"/>
    <w:rsid w:val="005827E2"/>
    <w:rsid w:val="00583596"/>
    <w:rsid w:val="00584D07"/>
    <w:rsid w:val="00584DA6"/>
    <w:rsid w:val="00586C9E"/>
    <w:rsid w:val="00595034"/>
    <w:rsid w:val="00595871"/>
    <w:rsid w:val="005A48EF"/>
    <w:rsid w:val="005A7CB7"/>
    <w:rsid w:val="005B4219"/>
    <w:rsid w:val="005C050F"/>
    <w:rsid w:val="005C6FC9"/>
    <w:rsid w:val="005C71F0"/>
    <w:rsid w:val="005D644B"/>
    <w:rsid w:val="005D69BE"/>
    <w:rsid w:val="005E036C"/>
    <w:rsid w:val="005E2B82"/>
    <w:rsid w:val="005E3A29"/>
    <w:rsid w:val="005E46FE"/>
    <w:rsid w:val="005E7D27"/>
    <w:rsid w:val="005F057B"/>
    <w:rsid w:val="005F45DE"/>
    <w:rsid w:val="005F733A"/>
    <w:rsid w:val="0060173D"/>
    <w:rsid w:val="00601F09"/>
    <w:rsid w:val="0060297B"/>
    <w:rsid w:val="006031F2"/>
    <w:rsid w:val="00606B47"/>
    <w:rsid w:val="006101CA"/>
    <w:rsid w:val="00610CB3"/>
    <w:rsid w:val="006120D9"/>
    <w:rsid w:val="006129BF"/>
    <w:rsid w:val="00617AD6"/>
    <w:rsid w:val="006229BE"/>
    <w:rsid w:val="00624259"/>
    <w:rsid w:val="00624699"/>
    <w:rsid w:val="00627034"/>
    <w:rsid w:val="006279D6"/>
    <w:rsid w:val="0063051A"/>
    <w:rsid w:val="006315D0"/>
    <w:rsid w:val="00631B87"/>
    <w:rsid w:val="00636CB9"/>
    <w:rsid w:val="006377B6"/>
    <w:rsid w:val="00637C8B"/>
    <w:rsid w:val="00642469"/>
    <w:rsid w:val="00645DB4"/>
    <w:rsid w:val="00646259"/>
    <w:rsid w:val="006506F3"/>
    <w:rsid w:val="0065671F"/>
    <w:rsid w:val="00662846"/>
    <w:rsid w:val="00667587"/>
    <w:rsid w:val="00671EDD"/>
    <w:rsid w:val="0067364E"/>
    <w:rsid w:val="00677895"/>
    <w:rsid w:val="00691090"/>
    <w:rsid w:val="006A0624"/>
    <w:rsid w:val="006A1ABC"/>
    <w:rsid w:val="006A73CC"/>
    <w:rsid w:val="006B6B2C"/>
    <w:rsid w:val="006C2FDA"/>
    <w:rsid w:val="006C3D14"/>
    <w:rsid w:val="006C5CDF"/>
    <w:rsid w:val="006D2916"/>
    <w:rsid w:val="006D4F39"/>
    <w:rsid w:val="006D6630"/>
    <w:rsid w:val="006E0C8C"/>
    <w:rsid w:val="006F1F8E"/>
    <w:rsid w:val="007028BA"/>
    <w:rsid w:val="00704757"/>
    <w:rsid w:val="0074532D"/>
    <w:rsid w:val="0075530C"/>
    <w:rsid w:val="0075633E"/>
    <w:rsid w:val="007600F6"/>
    <w:rsid w:val="007642B5"/>
    <w:rsid w:val="007645B4"/>
    <w:rsid w:val="007716A6"/>
    <w:rsid w:val="00772823"/>
    <w:rsid w:val="0078752C"/>
    <w:rsid w:val="0079031B"/>
    <w:rsid w:val="007909DC"/>
    <w:rsid w:val="007A0295"/>
    <w:rsid w:val="007A4791"/>
    <w:rsid w:val="007A5283"/>
    <w:rsid w:val="007A7C20"/>
    <w:rsid w:val="007B0B99"/>
    <w:rsid w:val="007B21F5"/>
    <w:rsid w:val="007B2299"/>
    <w:rsid w:val="007B671C"/>
    <w:rsid w:val="007B6E83"/>
    <w:rsid w:val="007D4CFD"/>
    <w:rsid w:val="007E0D0D"/>
    <w:rsid w:val="007E6DAC"/>
    <w:rsid w:val="007E7D56"/>
    <w:rsid w:val="007F319C"/>
    <w:rsid w:val="007F4AC0"/>
    <w:rsid w:val="007F57BE"/>
    <w:rsid w:val="00807DE1"/>
    <w:rsid w:val="00825B65"/>
    <w:rsid w:val="00840981"/>
    <w:rsid w:val="008467A5"/>
    <w:rsid w:val="00847535"/>
    <w:rsid w:val="00847CF6"/>
    <w:rsid w:val="00852557"/>
    <w:rsid w:val="0085371B"/>
    <w:rsid w:val="00853848"/>
    <w:rsid w:val="00867A6A"/>
    <w:rsid w:val="00867FFC"/>
    <w:rsid w:val="00871677"/>
    <w:rsid w:val="00873B99"/>
    <w:rsid w:val="00873C7E"/>
    <w:rsid w:val="00876827"/>
    <w:rsid w:val="00880039"/>
    <w:rsid w:val="0088070E"/>
    <w:rsid w:val="008851AB"/>
    <w:rsid w:val="00887E3A"/>
    <w:rsid w:val="008928F2"/>
    <w:rsid w:val="0089434D"/>
    <w:rsid w:val="00897803"/>
    <w:rsid w:val="008A3F48"/>
    <w:rsid w:val="008B1371"/>
    <w:rsid w:val="008B2E37"/>
    <w:rsid w:val="008B65D4"/>
    <w:rsid w:val="008C3854"/>
    <w:rsid w:val="008C5307"/>
    <w:rsid w:val="008C7860"/>
    <w:rsid w:val="008D335F"/>
    <w:rsid w:val="008E251B"/>
    <w:rsid w:val="008E27DA"/>
    <w:rsid w:val="008F21D6"/>
    <w:rsid w:val="008F24B4"/>
    <w:rsid w:val="008F3E7F"/>
    <w:rsid w:val="00902FDF"/>
    <w:rsid w:val="00904C60"/>
    <w:rsid w:val="00904EA9"/>
    <w:rsid w:val="009067F9"/>
    <w:rsid w:val="0091183D"/>
    <w:rsid w:val="0091597A"/>
    <w:rsid w:val="00920D1B"/>
    <w:rsid w:val="00925B10"/>
    <w:rsid w:val="00925C4A"/>
    <w:rsid w:val="00930A60"/>
    <w:rsid w:val="009428CF"/>
    <w:rsid w:val="00944B35"/>
    <w:rsid w:val="00945C15"/>
    <w:rsid w:val="00951336"/>
    <w:rsid w:val="00956644"/>
    <w:rsid w:val="00956A1E"/>
    <w:rsid w:val="009678DA"/>
    <w:rsid w:val="00967B24"/>
    <w:rsid w:val="009732FB"/>
    <w:rsid w:val="0097591E"/>
    <w:rsid w:val="0098449B"/>
    <w:rsid w:val="0098755F"/>
    <w:rsid w:val="00992B95"/>
    <w:rsid w:val="009A07B9"/>
    <w:rsid w:val="009B609A"/>
    <w:rsid w:val="009B68B5"/>
    <w:rsid w:val="009C28A3"/>
    <w:rsid w:val="009C4ACD"/>
    <w:rsid w:val="009C6C1B"/>
    <w:rsid w:val="009D36E7"/>
    <w:rsid w:val="009D5412"/>
    <w:rsid w:val="009D6BEA"/>
    <w:rsid w:val="009E2D35"/>
    <w:rsid w:val="009E38AF"/>
    <w:rsid w:val="009E53B0"/>
    <w:rsid w:val="009F163D"/>
    <w:rsid w:val="009F1CBB"/>
    <w:rsid w:val="009F4538"/>
    <w:rsid w:val="009F574F"/>
    <w:rsid w:val="009F7BAF"/>
    <w:rsid w:val="00A01D17"/>
    <w:rsid w:val="00A04C7D"/>
    <w:rsid w:val="00A07775"/>
    <w:rsid w:val="00A11A57"/>
    <w:rsid w:val="00A12DBC"/>
    <w:rsid w:val="00A15242"/>
    <w:rsid w:val="00A2126F"/>
    <w:rsid w:val="00A21460"/>
    <w:rsid w:val="00A26A1C"/>
    <w:rsid w:val="00A3081B"/>
    <w:rsid w:val="00A30E4D"/>
    <w:rsid w:val="00A32E9F"/>
    <w:rsid w:val="00A53B00"/>
    <w:rsid w:val="00A61B66"/>
    <w:rsid w:val="00A658DD"/>
    <w:rsid w:val="00A676A4"/>
    <w:rsid w:val="00A700BE"/>
    <w:rsid w:val="00A717B0"/>
    <w:rsid w:val="00A76117"/>
    <w:rsid w:val="00A83E05"/>
    <w:rsid w:val="00A85288"/>
    <w:rsid w:val="00A92143"/>
    <w:rsid w:val="00A94D41"/>
    <w:rsid w:val="00A9546E"/>
    <w:rsid w:val="00AA12AD"/>
    <w:rsid w:val="00AA703F"/>
    <w:rsid w:val="00AB1B5D"/>
    <w:rsid w:val="00AB2B0D"/>
    <w:rsid w:val="00AB71A5"/>
    <w:rsid w:val="00AC6CFB"/>
    <w:rsid w:val="00AD1BD9"/>
    <w:rsid w:val="00AD2A3A"/>
    <w:rsid w:val="00AD3287"/>
    <w:rsid w:val="00AD37EA"/>
    <w:rsid w:val="00AD4058"/>
    <w:rsid w:val="00AD59D6"/>
    <w:rsid w:val="00AE167A"/>
    <w:rsid w:val="00AE17F1"/>
    <w:rsid w:val="00AF09DD"/>
    <w:rsid w:val="00AF5BC7"/>
    <w:rsid w:val="00B02265"/>
    <w:rsid w:val="00B02F18"/>
    <w:rsid w:val="00B037BC"/>
    <w:rsid w:val="00B04671"/>
    <w:rsid w:val="00B12699"/>
    <w:rsid w:val="00B15F45"/>
    <w:rsid w:val="00B17E3D"/>
    <w:rsid w:val="00B31B9B"/>
    <w:rsid w:val="00B32265"/>
    <w:rsid w:val="00B412FE"/>
    <w:rsid w:val="00B50377"/>
    <w:rsid w:val="00B5102D"/>
    <w:rsid w:val="00B521B7"/>
    <w:rsid w:val="00B64A4B"/>
    <w:rsid w:val="00B727AD"/>
    <w:rsid w:val="00B757D7"/>
    <w:rsid w:val="00B80B61"/>
    <w:rsid w:val="00B85388"/>
    <w:rsid w:val="00B86177"/>
    <w:rsid w:val="00BA11FF"/>
    <w:rsid w:val="00BA1DD2"/>
    <w:rsid w:val="00BA4A54"/>
    <w:rsid w:val="00BB60E6"/>
    <w:rsid w:val="00BC76C0"/>
    <w:rsid w:val="00BE4995"/>
    <w:rsid w:val="00BF2B60"/>
    <w:rsid w:val="00C04E4A"/>
    <w:rsid w:val="00C15772"/>
    <w:rsid w:val="00C167F6"/>
    <w:rsid w:val="00C16DCB"/>
    <w:rsid w:val="00C20426"/>
    <w:rsid w:val="00C216F3"/>
    <w:rsid w:val="00C25D89"/>
    <w:rsid w:val="00C31D6C"/>
    <w:rsid w:val="00C342BC"/>
    <w:rsid w:val="00C370D1"/>
    <w:rsid w:val="00C4654C"/>
    <w:rsid w:val="00C47352"/>
    <w:rsid w:val="00C539DF"/>
    <w:rsid w:val="00C57F22"/>
    <w:rsid w:val="00C627A4"/>
    <w:rsid w:val="00C65ABC"/>
    <w:rsid w:val="00C758B3"/>
    <w:rsid w:val="00C83DB3"/>
    <w:rsid w:val="00C85B2D"/>
    <w:rsid w:val="00C90C62"/>
    <w:rsid w:val="00C958F4"/>
    <w:rsid w:val="00CA2091"/>
    <w:rsid w:val="00CA2F2A"/>
    <w:rsid w:val="00CA40AC"/>
    <w:rsid w:val="00CB130B"/>
    <w:rsid w:val="00CB23BB"/>
    <w:rsid w:val="00CB5AF6"/>
    <w:rsid w:val="00CC35F6"/>
    <w:rsid w:val="00CC57CE"/>
    <w:rsid w:val="00CC7B3E"/>
    <w:rsid w:val="00CD0088"/>
    <w:rsid w:val="00CD0746"/>
    <w:rsid w:val="00CD1982"/>
    <w:rsid w:val="00CD32CD"/>
    <w:rsid w:val="00CD3FC9"/>
    <w:rsid w:val="00CE17DD"/>
    <w:rsid w:val="00CE36D3"/>
    <w:rsid w:val="00CF1722"/>
    <w:rsid w:val="00CF6708"/>
    <w:rsid w:val="00D02643"/>
    <w:rsid w:val="00D0779D"/>
    <w:rsid w:val="00D131C5"/>
    <w:rsid w:val="00D1550E"/>
    <w:rsid w:val="00D20811"/>
    <w:rsid w:val="00D22621"/>
    <w:rsid w:val="00D23280"/>
    <w:rsid w:val="00D24937"/>
    <w:rsid w:val="00D26E0B"/>
    <w:rsid w:val="00D30E6A"/>
    <w:rsid w:val="00D330F7"/>
    <w:rsid w:val="00D355A3"/>
    <w:rsid w:val="00D35AEC"/>
    <w:rsid w:val="00D3612D"/>
    <w:rsid w:val="00D37621"/>
    <w:rsid w:val="00D4276E"/>
    <w:rsid w:val="00D4654E"/>
    <w:rsid w:val="00D469A0"/>
    <w:rsid w:val="00D54E42"/>
    <w:rsid w:val="00D5556F"/>
    <w:rsid w:val="00D57C67"/>
    <w:rsid w:val="00D61E60"/>
    <w:rsid w:val="00D61F50"/>
    <w:rsid w:val="00D6242A"/>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2CFE"/>
    <w:rsid w:val="00DA5DEE"/>
    <w:rsid w:val="00DB131F"/>
    <w:rsid w:val="00DB147F"/>
    <w:rsid w:val="00DB58F6"/>
    <w:rsid w:val="00DB7B31"/>
    <w:rsid w:val="00DC5FB3"/>
    <w:rsid w:val="00DD27C0"/>
    <w:rsid w:val="00DE0E7B"/>
    <w:rsid w:val="00DF01A9"/>
    <w:rsid w:val="00DF20C6"/>
    <w:rsid w:val="00DF74E6"/>
    <w:rsid w:val="00E01D27"/>
    <w:rsid w:val="00E17DF2"/>
    <w:rsid w:val="00E20A6A"/>
    <w:rsid w:val="00E217FB"/>
    <w:rsid w:val="00E24400"/>
    <w:rsid w:val="00E2684E"/>
    <w:rsid w:val="00E34E2B"/>
    <w:rsid w:val="00E4594B"/>
    <w:rsid w:val="00E45BCA"/>
    <w:rsid w:val="00E53C46"/>
    <w:rsid w:val="00E56CF8"/>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2957"/>
    <w:rsid w:val="00E9635D"/>
    <w:rsid w:val="00EB0C46"/>
    <w:rsid w:val="00EB2936"/>
    <w:rsid w:val="00EB39F9"/>
    <w:rsid w:val="00EB4BE6"/>
    <w:rsid w:val="00EB708E"/>
    <w:rsid w:val="00EC07C2"/>
    <w:rsid w:val="00EC0867"/>
    <w:rsid w:val="00EC2141"/>
    <w:rsid w:val="00EC422C"/>
    <w:rsid w:val="00EC7169"/>
    <w:rsid w:val="00EC7B1C"/>
    <w:rsid w:val="00EC7CA3"/>
    <w:rsid w:val="00EE06F8"/>
    <w:rsid w:val="00EE0DAB"/>
    <w:rsid w:val="00EE1AC2"/>
    <w:rsid w:val="00EF07A8"/>
    <w:rsid w:val="00EF6296"/>
    <w:rsid w:val="00F01444"/>
    <w:rsid w:val="00F12F13"/>
    <w:rsid w:val="00F16ECF"/>
    <w:rsid w:val="00F170F4"/>
    <w:rsid w:val="00F17828"/>
    <w:rsid w:val="00F220BE"/>
    <w:rsid w:val="00F3010C"/>
    <w:rsid w:val="00F31228"/>
    <w:rsid w:val="00F352D5"/>
    <w:rsid w:val="00F35589"/>
    <w:rsid w:val="00F413CF"/>
    <w:rsid w:val="00F41CB9"/>
    <w:rsid w:val="00F42C66"/>
    <w:rsid w:val="00F43E04"/>
    <w:rsid w:val="00F44630"/>
    <w:rsid w:val="00F45D88"/>
    <w:rsid w:val="00F5100F"/>
    <w:rsid w:val="00F550BE"/>
    <w:rsid w:val="00F5768E"/>
    <w:rsid w:val="00F624EB"/>
    <w:rsid w:val="00F7188D"/>
    <w:rsid w:val="00F71BB0"/>
    <w:rsid w:val="00F745F2"/>
    <w:rsid w:val="00F74C41"/>
    <w:rsid w:val="00F80574"/>
    <w:rsid w:val="00F87100"/>
    <w:rsid w:val="00F9351E"/>
    <w:rsid w:val="00F97499"/>
    <w:rsid w:val="00FA3A0A"/>
    <w:rsid w:val="00FB1AB4"/>
    <w:rsid w:val="00FB24BE"/>
    <w:rsid w:val="00FB6A6F"/>
    <w:rsid w:val="00FB74C0"/>
    <w:rsid w:val="00FC2D99"/>
    <w:rsid w:val="00FC71D3"/>
    <w:rsid w:val="00FC73C8"/>
    <w:rsid w:val="00FD0AFC"/>
    <w:rsid w:val="00FD2A63"/>
    <w:rsid w:val="00FE28C0"/>
    <w:rsid w:val="00FE2B72"/>
    <w:rsid w:val="00FE4034"/>
    <w:rsid w:val="00FE4D20"/>
    <w:rsid w:val="00FE68C8"/>
    <w:rsid w:val="00FF0724"/>
    <w:rsid w:val="00FF3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chartTrackingRefBased/>
  <w15:docId w15:val="{AAFDECD3-2704-4BD9-9FCD-0E12470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dTable2-Accent3">
    <w:name w:val="Grid Table 2 Accent 3"/>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rsid w:val="004D700A"/>
    <w:rPr>
      <w:color w:val="0563C1" w:themeColor="hyperlink"/>
      <w:u w:val="single"/>
    </w:rPr>
  </w:style>
  <w:style w:type="character" w:styleId="Emphasis">
    <w:name w:val="Emphasis"/>
    <w:basedOn w:val="DefaultParagraphFont"/>
    <w:qFormat/>
    <w:rsid w:val="00904C60"/>
    <w:rPr>
      <w:i/>
      <w:iCs/>
    </w:rPr>
  </w:style>
  <w:style w:type="character" w:styleId="Strong">
    <w:name w:val="Strong"/>
    <w:basedOn w:val="DefaultParagraphFont"/>
    <w:qFormat/>
    <w:rsid w:val="00904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alki.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ayla.a@cofarts.uo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eacheron.com" TargetMode="Externa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mytu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C49E62-6E8D-46ED-B9BC-FF2F5CAB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15</Pages>
  <Words>2103</Words>
  <Characters>11867</Characters>
  <Application>Microsoft Office Word</Application>
  <DocSecurity>0</DocSecurity>
  <Lines>847</Lines>
  <Paragraphs>465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Abbas Zuhair</cp:lastModifiedBy>
  <cp:revision>83</cp:revision>
  <cp:lastPrinted>2024-02-29T15:21:00Z</cp:lastPrinted>
  <dcterms:created xsi:type="dcterms:W3CDTF">2024-01-23T07:51:00Z</dcterms:created>
  <dcterms:modified xsi:type="dcterms:W3CDTF">2024-04-15T22:05:00Z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ec990b6a1a324ae42673c3860c56ed434aa568e2bf5625738f6497634262b312</vt:lpwstr>
  </property>
</Properties>
</file>