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B85" w:rsidRDefault="007E3B85" w:rsidP="00BC25DF">
      <w:pPr>
        <w:shd w:val="clear" w:color="auto" w:fill="FFFFFF"/>
        <w:ind w:leftChars="0" w:left="0" w:firstLineChars="0" w:firstLine="0"/>
        <w:jc w:val="left"/>
        <w:rPr>
          <w:rFonts w:ascii="Simplified Arabic" w:eastAsia="Simplified Arabic" w:hAnsi="Simplified Arabic" w:cs="Simplified Arabic"/>
          <w:sz w:val="44"/>
          <w:szCs w:val="44"/>
        </w:rPr>
      </w:pPr>
    </w:p>
    <w:p w:rsidR="007E3B85" w:rsidRDefault="007E3B85" w:rsidP="00BC25DF">
      <w:pPr>
        <w:ind w:left="0" w:hanging="2"/>
      </w:pPr>
    </w:p>
    <w:p w:rsidR="007E3B85" w:rsidRDefault="007E3B85" w:rsidP="00BC25DF">
      <w:pPr>
        <w:ind w:left="0" w:hanging="2"/>
      </w:pPr>
    </w:p>
    <w:p w:rsidR="00BC25DF" w:rsidRPr="00123513" w:rsidRDefault="00D8515C" w:rsidP="00BC25DF">
      <w:pPr>
        <w:shd w:val="clear" w:color="auto" w:fill="FFFFFF"/>
        <w:bidi w:val="0"/>
        <w:spacing w:line="276" w:lineRule="auto"/>
        <w:ind w:left="1" w:hanging="3"/>
        <w:jc w:val="left"/>
        <w:rPr>
          <w:rFonts w:asciiTheme="minorBidi" w:eastAsia="Simplified Arabic" w:hAnsiTheme="minorBidi" w:cstheme="minorBidi"/>
          <w:sz w:val="24"/>
          <w:szCs w:val="24"/>
          <w:lang w:bidi="ar-IQ"/>
        </w:rPr>
      </w:pPr>
      <w:r w:rsidRPr="00455E7C">
        <w:rPr>
          <w:rFonts w:ascii="Simplified Arabic" w:eastAsia="Simplified Arabic" w:hAnsi="Simplified Arabic" w:cs="Simplified Arabic"/>
          <w:b/>
          <w:color w:val="000000"/>
          <w:sz w:val="28"/>
          <w:szCs w:val="28"/>
        </w:rPr>
        <w:t xml:space="preserve">  </w:t>
      </w:r>
      <w:r w:rsidR="00BC25DF" w:rsidRPr="00123513">
        <w:rPr>
          <w:noProof/>
          <w:sz w:val="24"/>
          <w:szCs w:val="24"/>
        </w:rPr>
        <w:drawing>
          <wp:anchor distT="0" distB="0" distL="114300" distR="114300" simplePos="0" relativeHeight="251663360" behindDoc="0" locked="0" layoutInCell="1" hidden="0" allowOverlap="1" wp14:anchorId="2C03ED4F" wp14:editId="2DB3B5FC">
            <wp:simplePos x="0" y="0"/>
            <wp:positionH relativeFrom="column">
              <wp:posOffset>5064760</wp:posOffset>
            </wp:positionH>
            <wp:positionV relativeFrom="paragraph">
              <wp:posOffset>101438</wp:posOffset>
            </wp:positionV>
            <wp:extent cx="1551940" cy="1551940"/>
            <wp:effectExtent l="57150" t="57150" r="48260" b="4826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551940" cy="1551940"/>
                    </a:xfrm>
                    <a:prstGeom prst="rect">
                      <a:avLst/>
                    </a:prstGeom>
                    <a:ln w="63500">
                      <a:solidFill>
                        <a:srgbClr val="333333"/>
                      </a:solidFill>
                      <a:prstDash val="solid"/>
                    </a:ln>
                  </pic:spPr>
                </pic:pic>
              </a:graphicData>
            </a:graphic>
          </wp:anchor>
        </w:drawing>
      </w:r>
      <w:r w:rsidR="00BC25DF" w:rsidRPr="00123513">
        <w:rPr>
          <w:rFonts w:asciiTheme="minorBidi" w:eastAsia="Simplified Arabic" w:hAnsiTheme="minorBidi" w:cstheme="minorBidi"/>
          <w:sz w:val="24"/>
          <w:szCs w:val="24"/>
          <w:lang w:bidi="ar-IQ"/>
        </w:rPr>
        <w:t>Ministry of Higher Education and Scientific Research</w:t>
      </w:r>
    </w:p>
    <w:p w:rsidR="00BC25DF" w:rsidRPr="00123513" w:rsidRDefault="00BC25DF" w:rsidP="00BC25DF">
      <w:pPr>
        <w:shd w:val="clear" w:color="auto" w:fill="FFFFFF"/>
        <w:bidi w:val="0"/>
        <w:spacing w:line="276" w:lineRule="auto"/>
        <w:ind w:left="0" w:hanging="2"/>
        <w:jc w:val="left"/>
        <w:rPr>
          <w:rFonts w:asciiTheme="minorBidi" w:eastAsia="Simplified Arabic" w:hAnsiTheme="minorBidi" w:cstheme="minorBidi"/>
          <w:sz w:val="24"/>
          <w:szCs w:val="24"/>
          <w:lang w:bidi="ar-IQ"/>
        </w:rPr>
      </w:pPr>
      <w:r w:rsidRPr="00123513">
        <w:rPr>
          <w:rFonts w:asciiTheme="minorBidi" w:eastAsia="Simplified Arabic" w:hAnsiTheme="minorBidi" w:cstheme="minorBidi"/>
          <w:sz w:val="24"/>
          <w:szCs w:val="24"/>
          <w:lang w:bidi="ar-IQ"/>
        </w:rPr>
        <w:t>Scientific supervision and evaluation device</w:t>
      </w:r>
    </w:p>
    <w:p w:rsidR="00BC25DF" w:rsidRPr="00123513" w:rsidRDefault="00BC25DF" w:rsidP="00BC25DF">
      <w:pPr>
        <w:shd w:val="clear" w:color="auto" w:fill="FFFFFF"/>
        <w:bidi w:val="0"/>
        <w:spacing w:line="276" w:lineRule="auto"/>
        <w:ind w:left="0" w:hanging="2"/>
        <w:jc w:val="left"/>
        <w:rPr>
          <w:rFonts w:asciiTheme="minorBidi" w:eastAsia="Simplified Arabic" w:hAnsiTheme="minorBidi" w:cstheme="minorBidi"/>
          <w:sz w:val="24"/>
          <w:szCs w:val="24"/>
          <w:lang w:bidi="ar-IQ"/>
        </w:rPr>
      </w:pPr>
      <w:r w:rsidRPr="00123513">
        <w:rPr>
          <w:rFonts w:asciiTheme="minorBidi" w:eastAsia="Simplified Arabic" w:hAnsiTheme="minorBidi" w:cstheme="minorBidi"/>
          <w:sz w:val="24"/>
          <w:szCs w:val="24"/>
          <w:lang w:bidi="ar-IQ"/>
        </w:rPr>
        <w:t>Department of Quality Assurance and Academic Accreditation</w:t>
      </w:r>
    </w:p>
    <w:p w:rsidR="007E3B85" w:rsidRDefault="00BC25DF" w:rsidP="00BC25DF">
      <w:pPr>
        <w:pBdr>
          <w:top w:val="nil"/>
          <w:left w:val="nil"/>
          <w:bottom w:val="nil"/>
          <w:right w:val="nil"/>
          <w:between w:val="nil"/>
        </w:pBdr>
        <w:spacing w:line="240" w:lineRule="auto"/>
        <w:ind w:left="0" w:hanging="2"/>
        <w:rPr>
          <w:rFonts w:ascii="Simplified Arabic" w:eastAsia="Simplified Arabic" w:hAnsi="Simplified Arabic" w:cs="Simplified Arabic"/>
          <w:sz w:val="52"/>
          <w:szCs w:val="52"/>
        </w:rPr>
      </w:pPr>
      <w:r w:rsidRPr="00123513">
        <w:rPr>
          <w:rFonts w:asciiTheme="minorBidi" w:eastAsia="Simplified Arabic" w:hAnsiTheme="minorBidi" w:cstheme="minorBidi"/>
          <w:sz w:val="24"/>
          <w:szCs w:val="24"/>
          <w:rtl/>
          <w:lang w:bidi="ar-IQ"/>
        </w:rPr>
        <w:t xml:space="preserve">                  </w:t>
      </w:r>
      <w:r w:rsidRPr="00123513">
        <w:rPr>
          <w:rFonts w:asciiTheme="minorBidi" w:eastAsia="Simplified Arabic" w:hAnsiTheme="minorBidi" w:cstheme="minorBidi"/>
          <w:sz w:val="24"/>
          <w:szCs w:val="24"/>
          <w:lang w:bidi="ar-IQ"/>
        </w:rPr>
        <w:t>Accreditation Department</w:t>
      </w:r>
    </w:p>
    <w:p w:rsidR="007E3B85" w:rsidRDefault="00D8515C" w:rsidP="00BC25DF">
      <w:pPr>
        <w:tabs>
          <w:tab w:val="left" w:pos="4563"/>
        </w:tabs>
        <w:ind w:left="5" w:hanging="7"/>
        <w:rPr>
          <w:rFonts w:ascii="Simplified Arabic" w:eastAsia="Simplified Arabic" w:hAnsi="Simplified Arabic" w:cs="Simplified Arabic"/>
          <w:color w:val="FFFFFF"/>
          <w:sz w:val="72"/>
          <w:szCs w:val="72"/>
        </w:rPr>
      </w:pPr>
      <w:r>
        <w:rPr>
          <w:rFonts w:ascii="Simplified Arabic" w:eastAsia="Simplified Arabic" w:hAnsi="Simplified Arabic" w:cs="Simplified Arabic"/>
          <w:b/>
          <w:color w:val="FFFFFF"/>
          <w:sz w:val="72"/>
          <w:szCs w:val="72"/>
          <w:rtl/>
        </w:rPr>
        <w:t>Academic program and course description guide. Academic program and course description guide</w:t>
      </w:r>
      <w:r>
        <w:rPr>
          <w:noProof/>
          <w:lang w:val="en-US"/>
        </w:rPr>
        <mc:AlternateContent>
          <mc:Choice Requires="wps">
            <w:drawing>
              <wp:anchor distT="0" distB="0" distL="114300" distR="114300" simplePos="0" relativeHeight="251659264" behindDoc="0" locked="0" layoutInCell="1" hidden="0" allowOverlap="1" wp14:anchorId="1C4AF394" wp14:editId="026F3E46">
                <wp:simplePos x="0" y="0"/>
                <wp:positionH relativeFrom="column">
                  <wp:posOffset>584200</wp:posOffset>
                </wp:positionH>
                <wp:positionV relativeFrom="paragraph">
                  <wp:posOffset>850900</wp:posOffset>
                </wp:positionV>
                <wp:extent cx="4588510" cy="2233930"/>
                <wp:effectExtent l="0" t="0" r="0" b="0"/>
                <wp:wrapNone/>
                <wp:docPr id="2" name="مستطيل مستدير الزوايا 2"/>
                <wp:cNvGraphicFramePr/>
                <a:graphic xmlns:a="http://schemas.openxmlformats.org/drawingml/2006/main">
                  <a:graphicData uri="http://schemas.microsoft.com/office/word/2010/wordprocessingShape">
                    <wps:wsp>
                      <wps:cNvSpPr/>
                      <wps:spPr>
                        <a:xfrm>
                          <a:off x="3070795" y="2682085"/>
                          <a:ext cx="4550410" cy="2195830"/>
                        </a:xfrm>
                        <a:prstGeom prst="roundRect">
                          <a:avLst>
                            <a:gd name="adj" fmla="val 16667"/>
                          </a:avLst>
                        </a:prstGeom>
                        <a:solidFill>
                          <a:srgbClr val="5B9BD5"/>
                        </a:solidFill>
                        <a:ln w="38100" cap="flat" cmpd="sng">
                          <a:solidFill>
                            <a:srgbClr val="F2F2F2"/>
                          </a:solidFill>
                          <a:prstDash val="solid"/>
                          <a:miter lim="800000"/>
                          <a:headEnd type="none" w="sm" len="sm"/>
                          <a:tailEnd type="none" w="sm" len="sm"/>
                        </a:ln>
                      </wps:spPr>
                      <wps:txbx>
                        <w:txbxContent>
                          <w:p w:rsidR="00BC25DF" w:rsidRPr="00700C67" w:rsidRDefault="00BC25DF" w:rsidP="00BC25DF">
                            <w:pPr>
                              <w:ind w:left="5" w:hanging="7"/>
                              <w:jc w:val="center"/>
                              <w:rPr>
                                <w:sz w:val="72"/>
                                <w:szCs w:val="72"/>
                              </w:rPr>
                            </w:pPr>
                            <w:r w:rsidRPr="00700C67">
                              <w:rPr>
                                <w:rFonts w:ascii="Arial" w:eastAsia="Arial" w:hAnsi="Arial" w:cs="Arial"/>
                                <w:b/>
                                <w:bCs/>
                                <w:color w:val="000000"/>
                                <w:sz w:val="72"/>
                                <w:szCs w:val="72"/>
                              </w:rPr>
                              <w:t>Academic program and course 2024</w:t>
                            </w:r>
                          </w:p>
                          <w:p w:rsidR="001E1FDA" w:rsidRDefault="001E1FDA">
                            <w:pPr>
                              <w:spacing w:line="240" w:lineRule="auto"/>
                              <w:ind w:left="0" w:hanging="2"/>
                            </w:pPr>
                          </w:p>
                          <w:p w:rsidR="001E1FDA" w:rsidRDefault="001E1FDA">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oundrect id="مستطيل مستدير الزوايا 2" o:spid="_x0000_s1026" style="position:absolute;left:0;text-align:left;margin-left:46pt;margin-top:67pt;width:361.3pt;height:175.9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" fillcolor="#5b9bd5" strokecolor="#f2f2f2" strokeweight="3pt">
                <v:stroke startarrowwidth="narrow" startarrowlength="short" endarrowwidth="narrow" endarrowlength="short" joinstyle="miter"/>
                <v:textbox inset="2.53958mm,1.2694mm,2.53958mm,1.2694mm">
                  <w:txbxContent>
                    <w:p w:rsidR="00BC25DF" w:rsidRPr="00700C67" w:rsidRDefault="00BC25DF" w:rsidP="00BC25DF">
                      <w:pPr>
                        <w:ind w:left="5" w:hanging="7"/>
                        <w:jc w:val="center"/>
                        <w:rPr>
                          <w:sz w:val="72"/>
                          <w:szCs w:val="72"/>
                        </w:rPr>
                      </w:pPr>
                      <w:r w:rsidRPr="00700C67">
                        <w:rPr>
                          <w:rFonts w:ascii="Arial" w:eastAsia="Arial" w:hAnsi="Arial" w:cs="Arial"/>
                          <w:b/>
                          <w:bCs/>
                          <w:color w:val="000000"/>
                          <w:sz w:val="72"/>
                          <w:szCs w:val="72"/>
                        </w:rPr>
                        <w:t>Academic program and course 2024</w:t>
                      </w:r>
                    </w:p>
                    <w:p w:rsidR="001E1FDA" w:rsidRDefault="001E1FDA">
                      <w:pPr>
                        <w:spacing w:line="240" w:lineRule="auto"/>
                        <w:ind w:left="0" w:hanging="2"/>
                      </w:pPr>
                    </w:p>
                    <w:p w:rsidR="001E1FDA" w:rsidRDefault="001E1FDA">
                      <w:pPr>
                        <w:spacing w:line="240" w:lineRule="auto"/>
                        <w:ind w:left="0" w:hanging="2"/>
                      </w:pPr>
                    </w:p>
                  </w:txbxContent>
                </v:textbox>
              </v:roundrect>
            </w:pict>
          </mc:Fallback>
        </mc:AlternateContent>
      </w:r>
    </w:p>
    <w:p w:rsidR="007E3B85" w:rsidRDefault="007E3B85">
      <w:pPr>
        <w:ind w:left="5" w:hanging="7"/>
        <w:jc w:val="left"/>
        <w:rPr>
          <w:rFonts w:ascii="Simplified Arabic" w:eastAsia="Simplified Arabic" w:hAnsi="Simplified Arabic" w:cs="Simplified Arabic"/>
          <w:sz w:val="72"/>
          <w:szCs w:val="72"/>
        </w:rPr>
      </w:pPr>
    </w:p>
    <w:p w:rsidR="007E3B85" w:rsidRDefault="007E3B85">
      <w:pPr>
        <w:ind w:left="5" w:hanging="7"/>
        <w:jc w:val="left"/>
        <w:rPr>
          <w:rFonts w:ascii="Simplified Arabic" w:eastAsia="Simplified Arabic" w:hAnsi="Simplified Arabic" w:cs="Simplified Arabic"/>
          <w:sz w:val="72"/>
          <w:szCs w:val="72"/>
        </w:rPr>
      </w:pPr>
    </w:p>
    <w:p w:rsidR="007E3B85" w:rsidRDefault="007E3B85">
      <w:pPr>
        <w:ind w:left="5" w:hanging="7"/>
        <w:jc w:val="center"/>
        <w:rPr>
          <w:rFonts w:ascii="Simplified Arabic" w:eastAsia="Simplified Arabic" w:hAnsi="Simplified Arabic" w:cs="Simplified Arabic"/>
          <w:sz w:val="72"/>
          <w:szCs w:val="72"/>
        </w:rPr>
      </w:pPr>
    </w:p>
    <w:p w:rsidR="007E3B85" w:rsidRDefault="00D8515C">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Pr>
        <w:t>2024</w:t>
      </w:r>
    </w:p>
    <w:p w:rsidR="007E3B85" w:rsidRDefault="00D8515C">
      <w:pPr>
        <w:shd w:val="clear" w:color="auto" w:fill="FFFFFF"/>
        <w:ind w:left="0" w:hanging="2"/>
        <w:jc w:val="left"/>
        <w:rPr>
          <w:rFonts w:ascii="Traditional Arabic" w:eastAsia="Traditional Arabic" w:hAnsi="Traditional Arabic" w:cs="Traditional Arabic"/>
          <w:sz w:val="44"/>
          <w:szCs w:val="44"/>
        </w:rPr>
      </w:pPr>
      <w:r>
        <w:br w:type="page"/>
      </w:r>
      <w:r>
        <w:rPr>
          <w:rFonts w:ascii="Simplified Arabic" w:eastAsia="Simplified Arabic" w:hAnsi="Simplified Arabic" w:cs="Simplified Arabic"/>
          <w:b/>
          <w:sz w:val="44"/>
          <w:szCs w:val="44"/>
        </w:rPr>
        <w:lastRenderedPageBreak/>
        <w:t xml:space="preserve"> </w:t>
      </w:r>
      <w:r>
        <w:rPr>
          <w:rFonts w:ascii="Traditional Arabic" w:eastAsia="Traditional Arabic" w:hAnsi="Traditional Arabic" w:cs="Traditional Arabic"/>
          <w:b/>
          <w:sz w:val="44"/>
          <w:szCs w:val="44"/>
          <w:rtl/>
        </w:rPr>
        <w:t>the introduction:</w:t>
      </w:r>
      <w:r>
        <w:rPr>
          <w:rFonts w:ascii="Traditional Arabic" w:eastAsia="Traditional Arabic" w:hAnsi="Traditional Arabic" w:cs="Traditional Arabic"/>
          <w:b/>
          <w:sz w:val="44"/>
          <w:szCs w:val="44"/>
          <w:rtl/>
        </w:rPr>
        <w:tab/>
      </w:r>
      <w:r>
        <w:rPr>
          <w:rFonts w:ascii="Traditional Arabic" w:eastAsia="Traditional Arabic" w:hAnsi="Traditional Arabic" w:cs="Traditional Arabic"/>
          <w:b/>
          <w:sz w:val="44"/>
          <w:szCs w:val="44"/>
          <w:rtl/>
        </w:rPr>
        <w:tab/>
      </w:r>
    </w:p>
    <w:p w:rsidR="007E3B85" w:rsidRDefault="00D8515C">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b/>
          <w:sz w:val="28"/>
          <w:szCs w:val="28"/>
        </w:rPr>
        <w:t xml:space="preserve">   </w:t>
      </w:r>
      <w:r>
        <w:rPr>
          <w:rFonts w:ascii="Simplified Arabic" w:eastAsia="Simplified Arabic" w:hAnsi="Simplified Arabic" w:cs="Simplified Arabic"/>
          <w:b/>
          <w:sz w:val="32"/>
          <w:szCs w:val="32"/>
        </w:rPr>
        <w:t xml:space="preserve">   </w:t>
      </w:r>
      <w:r>
        <w:rPr>
          <w:rFonts w:ascii="Simplified Arabic" w:eastAsia="Simplified Arabic" w:hAnsi="Simplified Arabic" w:cs="Simplified Arabic"/>
          <w:sz w:val="32"/>
          <w:szCs w:val="32"/>
          <w:rtl/>
        </w:rPr>
        <w:t>The educational program is considered a coordinated and organized package of academic courses that includes procedures and experiences organized in the form of academic vocabulary, the main purpose of which is to build and refine the skills of graduates, making them qualified to meet the requirements of the labor market. It is reviewed and evaluated annually through internal or external audit procedures and programs such as the external examiner program.</w:t>
      </w:r>
    </w:p>
    <w:p w:rsidR="007E3B85" w:rsidRDefault="00D8515C">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The description of the academic program provides a brief summary of the main features of the program and its courses, indicating the skills that students are working to acquire based on the objectives of the academic program. The importance of this description is evident because it represents the cornerstone of obtaining program accreditation, and the teaching staff participates in writing it under the supervision of the scientific committees in the scientific departments.</w:t>
      </w:r>
    </w:p>
    <w:p w:rsidR="007E3B85" w:rsidRDefault="00D8515C">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color w:val="FF0000"/>
          <w:sz w:val="32"/>
          <w:szCs w:val="32"/>
        </w:rPr>
        <w:t xml:space="preserve">    </w:t>
      </w:r>
      <w:r>
        <w:rPr>
          <w:rFonts w:ascii="Simplified Arabic" w:eastAsia="Simplified Arabic" w:hAnsi="Simplified Arabic" w:cs="Simplified Arabic"/>
          <w:sz w:val="32"/>
          <w:szCs w:val="32"/>
          <w:rtl/>
        </w:rPr>
        <w:t>This guide, in its second edition, includes a description of the academic program after updating the vocabulary and paragraphs of the previous guide in light of the latest developments in the educational system in Iraq, which included a description of the academic program in its traditional form (annual, quarterly), in addition to adopting the description of the academic program circulated according to the book of the Department of Studies, 3/2906. On 5/3/2023 with regard to programs that adopt the Bologna Process as a basis for their work.</w:t>
      </w:r>
    </w:p>
    <w:p w:rsidR="007E3B85" w:rsidRDefault="00D8515C">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lastRenderedPageBreak/>
        <w:t>In this area, we can only emphasize the importance of writing descriptions of academic programs and courses to ensure the smooth conduct of the educational process.</w:t>
      </w:r>
    </w:p>
    <w:p w:rsidR="007E3B85" w:rsidRDefault="007E3B85">
      <w:pPr>
        <w:shd w:val="clear" w:color="auto" w:fill="FFFFFF"/>
        <w:spacing w:before="240"/>
        <w:ind w:left="1" w:hanging="3"/>
        <w:jc w:val="both"/>
        <w:rPr>
          <w:rFonts w:ascii="Traditional Arabic" w:eastAsia="Traditional Arabic" w:hAnsi="Traditional Arabic" w:cs="Traditional Arabic"/>
          <w:sz w:val="32"/>
          <w:szCs w:val="32"/>
        </w:rPr>
      </w:pPr>
    </w:p>
    <w:p w:rsidR="007E3B85" w:rsidRDefault="007E3B85">
      <w:pPr>
        <w:shd w:val="clear" w:color="auto" w:fill="FFFFFF"/>
        <w:spacing w:before="240"/>
        <w:ind w:left="1" w:hanging="3"/>
        <w:jc w:val="both"/>
        <w:rPr>
          <w:rFonts w:ascii="Traditional Arabic" w:eastAsia="Traditional Arabic" w:hAnsi="Traditional Arabic" w:cs="Traditional Arabic"/>
          <w:sz w:val="32"/>
          <w:szCs w:val="32"/>
        </w:rPr>
      </w:pPr>
    </w:p>
    <w:p w:rsidR="007E3B85" w:rsidRDefault="007E3B85">
      <w:pPr>
        <w:shd w:val="clear" w:color="auto" w:fill="FFFFFF"/>
        <w:spacing w:before="240"/>
        <w:ind w:left="1" w:hanging="3"/>
        <w:jc w:val="both"/>
        <w:rPr>
          <w:rFonts w:ascii="Traditional Arabic" w:eastAsia="Traditional Arabic" w:hAnsi="Traditional Arabic" w:cs="Traditional Arabic"/>
          <w:sz w:val="32"/>
          <w:szCs w:val="32"/>
        </w:rPr>
      </w:pPr>
    </w:p>
    <w:p w:rsidR="007E3B85" w:rsidRDefault="007E3B85">
      <w:pPr>
        <w:shd w:val="clear" w:color="auto" w:fill="FFFFFF"/>
        <w:spacing w:before="240"/>
        <w:ind w:left="1" w:hanging="3"/>
        <w:jc w:val="both"/>
        <w:rPr>
          <w:rFonts w:ascii="Traditional Arabic" w:eastAsia="Traditional Arabic" w:hAnsi="Traditional Arabic" w:cs="Traditional Arabic"/>
          <w:sz w:val="32"/>
          <w:szCs w:val="32"/>
        </w:rPr>
      </w:pPr>
    </w:p>
    <w:p w:rsidR="007E3B85" w:rsidRDefault="007E3B85">
      <w:pPr>
        <w:shd w:val="clear" w:color="auto" w:fill="FFFFFF"/>
        <w:ind w:left="1" w:hanging="3"/>
        <w:jc w:val="center"/>
        <w:rPr>
          <w:rFonts w:ascii="Traditional Arabic" w:eastAsia="Traditional Arabic" w:hAnsi="Traditional Arabic" w:cs="Traditional Arabic"/>
          <w:sz w:val="32"/>
          <w:szCs w:val="32"/>
        </w:rPr>
      </w:pPr>
    </w:p>
    <w:p w:rsidR="007E3B85" w:rsidRDefault="007E3B85">
      <w:pPr>
        <w:shd w:val="clear" w:color="auto" w:fill="FFFFFF"/>
        <w:ind w:left="1" w:hanging="3"/>
        <w:jc w:val="left"/>
        <w:rPr>
          <w:rFonts w:ascii="Traditional Arabic" w:eastAsia="Traditional Arabic" w:hAnsi="Traditional Arabic" w:cs="Traditional Arabic"/>
          <w:sz w:val="32"/>
          <w:szCs w:val="32"/>
        </w:rPr>
      </w:pPr>
    </w:p>
    <w:p w:rsidR="007E3B85" w:rsidRDefault="007E3B85">
      <w:pPr>
        <w:shd w:val="clear" w:color="auto" w:fill="FFFFFF"/>
        <w:ind w:left="1" w:hanging="3"/>
        <w:jc w:val="left"/>
        <w:rPr>
          <w:rFonts w:ascii="Traditional Arabic" w:eastAsia="Traditional Arabic" w:hAnsi="Traditional Arabic" w:cs="Traditional Arabic"/>
          <w:sz w:val="32"/>
          <w:szCs w:val="32"/>
        </w:rPr>
      </w:pPr>
    </w:p>
    <w:p w:rsidR="007E3B85" w:rsidRDefault="00D8515C">
      <w:pPr>
        <w:shd w:val="clear" w:color="auto" w:fill="FFFFFF"/>
        <w:ind w:left="1" w:hanging="3"/>
        <w:jc w:val="left"/>
        <w:rPr>
          <w:sz w:val="32"/>
          <w:szCs w:val="32"/>
        </w:rPr>
      </w:pPr>
      <w:r>
        <w:rPr>
          <w:b/>
          <w:sz w:val="32"/>
          <w:szCs w:val="32"/>
          <w:rtl/>
        </w:rPr>
        <w:t>Concepts and terminology:</w:t>
      </w:r>
    </w:p>
    <w:p w:rsidR="007E3B85" w:rsidRDefault="007E3B85">
      <w:pPr>
        <w:shd w:val="clear" w:color="auto" w:fill="FFFFFF"/>
        <w:ind w:left="1" w:hanging="3"/>
        <w:jc w:val="left"/>
        <w:rPr>
          <w:sz w:val="32"/>
          <w:szCs w:val="32"/>
        </w:rPr>
      </w:pP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Calibri" w:eastAsia="Calibri" w:hAnsi="Calibri" w:cs="Calibri"/>
          <w:b/>
          <w:sz w:val="28"/>
          <w:szCs w:val="28"/>
        </w:rPr>
        <w:t xml:space="preserve">           </w:t>
      </w:r>
      <w:r>
        <w:rPr>
          <w:rFonts w:ascii="Simplified Arabic" w:eastAsia="Simplified Arabic" w:hAnsi="Simplified Arabic" w:cs="Simplified Arabic"/>
          <w:b/>
          <w:sz w:val="28"/>
          <w:szCs w:val="28"/>
          <w:u w:val="single"/>
          <w:rtl/>
        </w:rPr>
        <w:t xml:space="preserve">Description of the academic program </w:t>
      </w:r>
      <w:r>
        <w:rPr>
          <w:rFonts w:ascii="Simplified Arabic" w:eastAsia="Simplified Arabic" w:hAnsi="Simplified Arabic" w:cs="Simplified Arabic"/>
          <w:sz w:val="28"/>
          <w:szCs w:val="28"/>
          <w:u w:val="single"/>
        </w:rPr>
        <w:t xml:space="preserve">: </w:t>
      </w:r>
      <w:r>
        <w:rPr>
          <w:rFonts w:ascii="Simplified Arabic" w:eastAsia="Simplified Arabic" w:hAnsi="Simplified Arabic" w:cs="Simplified Arabic"/>
          <w:sz w:val="28"/>
          <w:szCs w:val="28"/>
          <w:rtl/>
        </w:rPr>
        <w:t>The description of the academic program provides a brief summary of its vision, mission, and goals, including an accurate description of the targeted learning outcomes according to specific learning strategies.</w:t>
      </w:r>
    </w:p>
    <w:p w:rsidR="007E3B85" w:rsidRDefault="00D8515C">
      <w:pPr>
        <w:shd w:val="clear" w:color="auto" w:fill="FFFFFF"/>
        <w:ind w:left="1" w:hanging="3"/>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b/>
          <w:sz w:val="28"/>
          <w:szCs w:val="28"/>
          <w:u w:val="single"/>
          <w:rtl/>
        </w:rPr>
        <w:t xml:space="preserve">Course description </w:t>
      </w:r>
      <w:r>
        <w:rPr>
          <w:rFonts w:ascii="Simplified Arabic" w:eastAsia="Simplified Arabic" w:hAnsi="Simplified Arabic" w:cs="Simplified Arabic"/>
          <w:color w:val="000000"/>
          <w:sz w:val="28"/>
          <w:szCs w:val="28"/>
          <w:u w:val="single"/>
        </w:rPr>
        <w:t xml:space="preserve">: </w:t>
      </w:r>
      <w:r>
        <w:rPr>
          <w:rFonts w:ascii="Simplified Arabic" w:eastAsia="Simplified Arabic" w:hAnsi="Simplified Arabic" w:cs="Simplified Arabic"/>
          <w:color w:val="000000"/>
          <w:sz w:val="28"/>
          <w:szCs w:val="28"/>
          <w:rtl/>
        </w:rPr>
        <w:t>Provides a necessary summary of the most important characteristics of the course and the learning outcomes that the student is expected to achieve, demonstrating whether he has made the most of the available learning opportunities. It is derived from the program description.</w:t>
      </w: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Program Vision: </w:t>
      </w:r>
      <w:r>
        <w:rPr>
          <w:rFonts w:ascii="Simplified Arabic" w:eastAsia="Simplified Arabic" w:hAnsi="Simplified Arabic" w:cs="Simplified Arabic"/>
          <w:sz w:val="28"/>
          <w:szCs w:val="28"/>
          <w:rtl/>
        </w:rPr>
        <w:t>An ambitious picture for the future of the academic program to be a developed, inspiring, motivating, realistic and applicable program.</w:t>
      </w: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The program's mission: </w:t>
      </w:r>
      <w:r>
        <w:rPr>
          <w:rFonts w:ascii="Simplified Arabic" w:eastAsia="Simplified Arabic" w:hAnsi="Simplified Arabic" w:cs="Simplified Arabic"/>
          <w:sz w:val="28"/>
          <w:szCs w:val="28"/>
          <w:rtl/>
        </w:rPr>
        <w:t>It briefly explains the goals and activities necessary to achieve them, and also defines the program's development paths and directions.</w:t>
      </w: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lastRenderedPageBreak/>
        <w:t xml:space="preserve">Program objectives: </w:t>
      </w:r>
      <w:r>
        <w:rPr>
          <w:rFonts w:ascii="Simplified Arabic" w:eastAsia="Simplified Arabic" w:hAnsi="Simplified Arabic" w:cs="Simplified Arabic"/>
          <w:sz w:val="28"/>
          <w:szCs w:val="28"/>
          <w:rtl/>
        </w:rPr>
        <w:t>These are statements that describe what the academic program intends to achieve within a specific period of time and are measurable and observable.</w:t>
      </w: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Curriculum structure: </w:t>
      </w:r>
      <w:r>
        <w:rPr>
          <w:rFonts w:ascii="Simplified Arabic" w:eastAsia="Simplified Arabic" w:hAnsi="Simplified Arabic" w:cs="Simplified Arabic"/>
          <w:sz w:val="28"/>
          <w:szCs w:val="28"/>
          <w:rtl/>
        </w:rPr>
        <w:t>All courses/study subjects included in the academic program according to the approved learning system (semester, annual, Bologna track), whether it is a requirement (ministry, university, college, or scientific department), along with the number of study units.</w:t>
      </w: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Learning outcomes: </w:t>
      </w:r>
      <w:r>
        <w:rPr>
          <w:rFonts w:ascii="Simplified Arabic" w:eastAsia="Simplified Arabic" w:hAnsi="Simplified Arabic" w:cs="Simplified Arabic"/>
          <w:sz w:val="28"/>
          <w:szCs w:val="28"/>
          <w:rtl/>
        </w:rPr>
        <w:t>A consistent set of knowledge, skills, and values that the student has acquired after the successful completion of the academic program. The learning outcomes for each course must be determined in a way that achieves the program objectives.</w:t>
      </w:r>
    </w:p>
    <w:p w:rsidR="007E3B85" w:rsidRDefault="00D8515C">
      <w:pPr>
        <w:shd w:val="clear" w:color="auto" w:fill="FFFFFF"/>
        <w:ind w:left="1" w:hanging="3"/>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b/>
          <w:color w:val="000000"/>
          <w:sz w:val="28"/>
          <w:szCs w:val="28"/>
          <w:u w:val="single"/>
          <w:rtl/>
        </w:rPr>
        <w:t xml:space="preserve">Teaching and learning strategies </w:t>
      </w:r>
      <w:r>
        <w:rPr>
          <w:rFonts w:ascii="Simplified Arabic" w:eastAsia="Simplified Arabic" w:hAnsi="Simplified Arabic" w:cs="Simplified Arabic"/>
          <w:color w:val="000000"/>
          <w:sz w:val="28"/>
          <w:szCs w:val="28"/>
          <w:rtl/>
        </w:rPr>
        <w:t>: They are the strategies used by the faculty member to develop the student’s teaching and learning, and they are plans that are followed to reach the learning goals. That is, it describes all curricular and extracurricular activities to achieve the learning outcomes of the programme.</w:t>
      </w:r>
    </w:p>
    <w:p w:rsidR="007E3B85" w:rsidRDefault="007E3B85">
      <w:pPr>
        <w:shd w:val="clear" w:color="auto" w:fill="FFFFFF"/>
        <w:ind w:left="1" w:hanging="3"/>
        <w:jc w:val="both"/>
        <w:rPr>
          <w:rFonts w:ascii="Simplified Arabic" w:eastAsia="Simplified Arabic" w:hAnsi="Simplified Arabic" w:cs="Simplified Arabic"/>
          <w:sz w:val="28"/>
          <w:szCs w:val="28"/>
        </w:rPr>
      </w:pPr>
    </w:p>
    <w:p w:rsidR="007E3B85" w:rsidRDefault="007E3B85">
      <w:pPr>
        <w:shd w:val="clear" w:color="auto" w:fill="FFFFFF"/>
        <w:ind w:left="1" w:hanging="3"/>
        <w:jc w:val="both"/>
        <w:rPr>
          <w:rFonts w:ascii="Simplified Arabic" w:eastAsia="Simplified Arabic" w:hAnsi="Simplified Arabic" w:cs="Simplified Arabic"/>
          <w:sz w:val="28"/>
          <w:szCs w:val="28"/>
        </w:rPr>
      </w:pPr>
    </w:p>
    <w:p w:rsidR="007E3B85" w:rsidRDefault="007E3B85">
      <w:pPr>
        <w:shd w:val="clear" w:color="auto" w:fill="FFFFFF"/>
        <w:ind w:left="1" w:hanging="3"/>
        <w:jc w:val="both"/>
        <w:rPr>
          <w:rFonts w:ascii="Simplified Arabic" w:eastAsia="Simplified Arabic" w:hAnsi="Simplified Arabic" w:cs="Simplified Arabic"/>
          <w:sz w:val="28"/>
          <w:szCs w:val="28"/>
        </w:rPr>
      </w:pPr>
    </w:p>
    <w:p w:rsidR="007E3B85" w:rsidRDefault="007E3B85">
      <w:pPr>
        <w:shd w:val="clear" w:color="auto" w:fill="FFFFFF"/>
        <w:ind w:left="1" w:hanging="3"/>
        <w:jc w:val="both"/>
        <w:rPr>
          <w:rFonts w:ascii="Simplified Arabic" w:eastAsia="Simplified Arabic" w:hAnsi="Simplified Arabic" w:cs="Simplified Arabic"/>
          <w:sz w:val="28"/>
          <w:szCs w:val="28"/>
        </w:rPr>
      </w:pPr>
    </w:p>
    <w:p w:rsidR="007E3B85" w:rsidRDefault="007E3B85">
      <w:pPr>
        <w:shd w:val="clear" w:color="auto" w:fill="FFFFFF"/>
        <w:ind w:left="1" w:hanging="3"/>
        <w:jc w:val="both"/>
        <w:rPr>
          <w:rFonts w:ascii="Simplified Arabic" w:eastAsia="Simplified Arabic" w:hAnsi="Simplified Arabic" w:cs="Simplified Arabic"/>
          <w:sz w:val="28"/>
          <w:szCs w:val="28"/>
        </w:rPr>
      </w:pPr>
    </w:p>
    <w:p w:rsidR="007E3B85" w:rsidRDefault="007E3B85" w:rsidP="00150AB6">
      <w:pPr>
        <w:shd w:val="clear" w:color="auto" w:fill="FFFFFF"/>
        <w:ind w:leftChars="0" w:firstLineChars="0" w:firstLine="0"/>
        <w:jc w:val="both"/>
        <w:rPr>
          <w:rFonts w:ascii="Simplified Arabic" w:eastAsia="Simplified Arabic" w:hAnsi="Simplified Arabic" w:cs="Simplified Arabic"/>
          <w:sz w:val="28"/>
          <w:szCs w:val="28"/>
          <w:rtl/>
        </w:rPr>
      </w:pPr>
    </w:p>
    <w:p w:rsidR="00150AB6" w:rsidRDefault="00150AB6" w:rsidP="00150AB6">
      <w:pPr>
        <w:shd w:val="clear" w:color="auto" w:fill="FFFFFF"/>
        <w:ind w:leftChars="0" w:firstLineChars="0" w:firstLine="0"/>
        <w:jc w:val="both"/>
        <w:rPr>
          <w:rFonts w:ascii="Simplified Arabic" w:eastAsia="Simplified Arabic" w:hAnsi="Simplified Arabic" w:cs="Simplified Arabic"/>
          <w:sz w:val="28"/>
          <w:szCs w:val="28"/>
        </w:rPr>
      </w:pPr>
    </w:p>
    <w:p w:rsidR="007E3B85" w:rsidRDefault="00BC25DF" w:rsidP="00BC25DF">
      <w:pPr>
        <w:ind w:left="1" w:hanging="3"/>
        <w:jc w:val="center"/>
        <w:rPr>
          <w:rFonts w:ascii="Traditional Arabic" w:eastAsia="Traditional Arabic" w:hAnsi="Traditional Arabic" w:cs="Traditional Arabic"/>
          <w:sz w:val="32"/>
          <w:szCs w:val="32"/>
        </w:rPr>
      </w:pPr>
      <w:r>
        <w:rPr>
          <w:rFonts w:ascii="Simplified Arabic" w:eastAsia="Simplified Arabic" w:hAnsi="Simplified Arabic" w:cs="Simplified Arabic"/>
          <w:b/>
          <w:noProof/>
          <w:sz w:val="32"/>
          <w:szCs w:val="32"/>
          <w:lang w:val="en-US"/>
        </w:rPr>
        <w:lastRenderedPageBreak/>
        <w:drawing>
          <wp:inline distT="0" distB="0" distL="0" distR="0">
            <wp:extent cx="6048375" cy="5915025"/>
            <wp:effectExtent l="0" t="0" r="9525" b="9525"/>
            <wp:docPr id="6" name="صورة 6" descr="C:\Users\NADYA\Desktop\وصف المقرر انكليز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DYA\Desktop\وصف المقرر انكليزي.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8375" cy="5915025"/>
                    </a:xfrm>
                    <a:prstGeom prst="rect">
                      <a:avLst/>
                    </a:prstGeom>
                    <a:noFill/>
                    <a:ln>
                      <a:noFill/>
                    </a:ln>
                  </pic:spPr>
                </pic:pic>
              </a:graphicData>
            </a:graphic>
          </wp:inline>
        </w:drawing>
      </w:r>
    </w:p>
    <w:p w:rsidR="007E3B85" w:rsidRDefault="00D8515C">
      <w:pPr>
        <w:shd w:val="clear" w:color="auto" w:fill="FFFFFF"/>
        <w:tabs>
          <w:tab w:val="left" w:pos="811"/>
        </w:tabs>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 xml:space="preserve"> </w:t>
      </w:r>
      <w:r>
        <w:rPr>
          <w:rFonts w:ascii="Simplified Arabic" w:eastAsia="Simplified Arabic" w:hAnsi="Simplified Arabic" w:cs="Simplified Arabic"/>
          <w:sz w:val="28"/>
          <w:szCs w:val="28"/>
        </w:rPr>
        <w:tab/>
      </w:r>
    </w:p>
    <w:p w:rsidR="00BC25DF" w:rsidRDefault="00BC25DF">
      <w:pPr>
        <w:shd w:val="clear" w:color="auto" w:fill="FFFFFF"/>
        <w:tabs>
          <w:tab w:val="left" w:pos="811"/>
        </w:tabs>
        <w:ind w:left="1" w:hanging="3"/>
        <w:jc w:val="both"/>
        <w:rPr>
          <w:rFonts w:ascii="Simplified Arabic" w:eastAsia="Simplified Arabic" w:hAnsi="Simplified Arabic" w:cs="Simplified Arabic"/>
          <w:sz w:val="28"/>
          <w:szCs w:val="28"/>
        </w:rPr>
      </w:pPr>
    </w:p>
    <w:p w:rsidR="00BC25DF" w:rsidRDefault="00BC25DF">
      <w:pPr>
        <w:shd w:val="clear" w:color="auto" w:fill="FFFFFF"/>
        <w:tabs>
          <w:tab w:val="left" w:pos="811"/>
        </w:tabs>
        <w:ind w:left="1" w:hanging="3"/>
        <w:jc w:val="both"/>
        <w:rPr>
          <w:rFonts w:ascii="Simplified Arabic" w:eastAsia="Simplified Arabic" w:hAnsi="Simplified Arabic" w:cs="Simplified Arabic"/>
          <w:sz w:val="28"/>
          <w:szCs w:val="28"/>
        </w:rPr>
      </w:pPr>
    </w:p>
    <w:p w:rsidR="00BC25DF" w:rsidRDefault="00BC25DF">
      <w:pPr>
        <w:shd w:val="clear" w:color="auto" w:fill="FFFFFF"/>
        <w:tabs>
          <w:tab w:val="left" w:pos="811"/>
        </w:tabs>
        <w:ind w:left="1" w:hanging="3"/>
        <w:jc w:val="both"/>
        <w:rPr>
          <w:rFonts w:ascii="Simplified Arabic" w:eastAsia="Simplified Arabic" w:hAnsi="Simplified Arabic" w:cs="Simplified Arabic"/>
          <w:sz w:val="28"/>
          <w:szCs w:val="28"/>
        </w:rPr>
      </w:pPr>
    </w:p>
    <w:p w:rsidR="00BC25DF" w:rsidRDefault="00BC25DF">
      <w:pPr>
        <w:shd w:val="clear" w:color="auto" w:fill="FFFFFF"/>
        <w:tabs>
          <w:tab w:val="left" w:pos="811"/>
        </w:tabs>
        <w:ind w:left="1" w:hanging="3"/>
        <w:jc w:val="both"/>
        <w:rPr>
          <w:rFonts w:ascii="Simplified Arabic" w:eastAsia="Simplified Arabic" w:hAnsi="Simplified Arabic" w:cs="Simplified Arabic"/>
          <w:sz w:val="28"/>
          <w:szCs w:val="28"/>
        </w:rPr>
      </w:pPr>
    </w:p>
    <w:p w:rsidR="00BC25DF" w:rsidRDefault="00BC25DF">
      <w:pPr>
        <w:shd w:val="clear" w:color="auto" w:fill="FFFFFF"/>
        <w:tabs>
          <w:tab w:val="left" w:pos="811"/>
        </w:tabs>
        <w:ind w:left="1" w:hanging="3"/>
        <w:jc w:val="both"/>
        <w:rPr>
          <w:rFonts w:ascii="Simplified Arabic" w:eastAsia="Simplified Arabic" w:hAnsi="Simplified Arabic" w:cs="Simplified Arabic"/>
          <w:sz w:val="28"/>
          <w:szCs w:val="28"/>
        </w:rPr>
      </w:pPr>
      <w:bookmarkStart w:id="0" w:name="_GoBack"/>
      <w:bookmarkEnd w:id="0"/>
    </w:p>
    <w:tbl>
      <w:tblPr>
        <w:tblStyle w:val="ad"/>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See the program</w:t>
            </w:r>
          </w:p>
        </w:tc>
      </w:tr>
      <w:tr w:rsidR="007E3B85">
        <w:trPr>
          <w:jc w:val="right"/>
        </w:trPr>
        <w:tc>
          <w:tcPr>
            <w:tcW w:w="9642" w:type="dxa"/>
          </w:tcPr>
          <w:p w:rsidR="007E3B85" w:rsidRDefault="00D8515C">
            <w:pPr>
              <w:shd w:val="clear" w:color="auto" w:fill="FFFFFF"/>
              <w:spacing w:after="300"/>
              <w:ind w:left="0" w:hanging="2"/>
              <w:rPr>
                <w:rFonts w:ascii="Simplified Arabic" w:eastAsia="Simplified Arabic" w:hAnsi="Simplified Arabic" w:cs="Simplified Arabic"/>
                <w:sz w:val="30"/>
                <w:szCs w:val="30"/>
              </w:rPr>
            </w:pPr>
            <w:r>
              <w:rPr>
                <w:rFonts w:ascii="Simplified Arabic" w:eastAsia="Simplified Arabic" w:hAnsi="Simplified Arabic" w:cs="Simplified Arabic"/>
                <w:b/>
                <w:color w:val="333333"/>
                <w:rtl/>
              </w:rPr>
              <w:t xml:space="preserve"> The philosophy of the Department of Arabic Calligraphy and Ornamentation </w:t>
            </w:r>
            <w:r w:rsidR="00E53AA9">
              <w:rPr>
                <w:rFonts w:ascii="Simplified Arabic" w:eastAsia="Simplified Arabic" w:hAnsi="Simplified Arabic" w:cs="Simplified Arabic" w:hint="cs"/>
                <w:b/>
                <w:color w:val="333333"/>
                <w:rtl/>
              </w:rPr>
              <w:t xml:space="preserve">is based </w:t>
            </w:r>
            <w:r w:rsidR="00E53AA9" w:rsidRPr="00E53AA9">
              <w:rPr>
                <w:rFonts w:ascii="Simplified Arabic" w:eastAsia="Simplified Arabic" w:hAnsi="Simplified Arabic" w:cs="Simplified Arabic"/>
                <w:b/>
                <w:color w:val="333333"/>
                <w:rtl/>
              </w:rPr>
              <w:t xml:space="preserve">on achieving communication between originality and modernity, communication with the living heritage of Islamic art that has not exhausted its </w:t>
            </w:r>
            <w:r w:rsidR="00E53AA9" w:rsidRPr="00E53AA9">
              <w:rPr>
                <w:rFonts w:ascii="Simplified Arabic" w:eastAsia="Simplified Arabic" w:hAnsi="Simplified Arabic" w:cs="Simplified Arabic"/>
                <w:b/>
                <w:color w:val="333333"/>
                <w:rtl/>
              </w:rPr>
              <w:lastRenderedPageBreak/>
              <w:t>aesthetic and applied dimensions, and communication with cultural developments that will strengthen the creative thought of the arts of Arabic calligraphy and decoration, in addition to developing scientific capabilities by developing Students’ skills in this field are enriched , through the breadth of the educational and aesthetic experience and its openness to its counterparts in other universities in the world.</w:t>
            </w: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e"/>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message</w:t>
            </w:r>
          </w:p>
        </w:tc>
      </w:tr>
      <w:tr w:rsidR="007E3B85">
        <w:trPr>
          <w:jc w:val="right"/>
        </w:trPr>
        <w:tc>
          <w:tcPr>
            <w:tcW w:w="9642" w:type="dxa"/>
          </w:tcPr>
          <w:p w:rsidR="007E3B85" w:rsidRDefault="00D8515C">
            <w:pPr>
              <w:shd w:val="clear" w:color="auto" w:fill="FFFFFF"/>
              <w:spacing w:after="300"/>
              <w:ind w:left="0" w:hanging="2"/>
              <w:rPr>
                <w:rFonts w:ascii="Simplified Arabic" w:eastAsia="Simplified Arabic" w:hAnsi="Simplified Arabic" w:cs="Simplified Arabic"/>
                <w:b/>
                <w:sz w:val="30"/>
                <w:szCs w:val="30"/>
              </w:rPr>
            </w:pPr>
            <w:r>
              <w:rPr>
                <w:rFonts w:ascii="Simplified Arabic" w:eastAsia="Simplified Arabic" w:hAnsi="Simplified Arabic" w:cs="Simplified Arabic"/>
                <w:b/>
                <w:color w:val="333333"/>
                <w:rtl/>
              </w:rPr>
              <w:t>Working to prepare and graduate leading scientific and leadership competencies in languages, sciences and literature, and to develop the balance of knowledge in the field of scientific research to serve the local, regional and international community, as well as training and refining the minds of students scientifically and cognitively, and emphasizing social and cultural values and responding to the requirements of the local market.</w:t>
            </w: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f"/>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Goals</w:t>
            </w:r>
          </w:p>
        </w:tc>
      </w:tr>
      <w:tr w:rsidR="007E3B85">
        <w:trPr>
          <w:jc w:val="right"/>
        </w:trPr>
        <w:tc>
          <w:tcPr>
            <w:tcW w:w="9642" w:type="dxa"/>
          </w:tcPr>
          <w:p w:rsidR="00E53AA9" w:rsidRPr="00E53AA9" w:rsidRDefault="00E53AA9" w:rsidP="00E53AA9">
            <w:pPr>
              <w:shd w:val="clear" w:color="auto" w:fill="FFFFFF"/>
              <w:suppressAutoHyphens w:val="0"/>
              <w:spacing w:line="240" w:lineRule="auto"/>
              <w:ind w:leftChars="0" w:firstLineChars="0" w:hanging="2"/>
              <w:textDirection w:val="lrTb"/>
              <w:textAlignment w:val="auto"/>
              <w:outlineLvl w:val="9"/>
              <w:rPr>
                <w:color w:val="000000"/>
                <w:position w:val="0"/>
                <w:sz w:val="23"/>
                <w:szCs w:val="23"/>
              </w:rPr>
            </w:pPr>
            <w:r>
              <w:rPr>
                <w:rFonts w:hint="cs"/>
                <w:b/>
                <w:bCs/>
                <w:color w:val="000000"/>
                <w:position w:val="0"/>
                <w:sz w:val="21"/>
                <w:szCs w:val="21"/>
                <w:bdr w:val="none" w:sz="0" w:space="0" w:color="auto" w:frame="1"/>
                <w:rtl/>
              </w:rPr>
              <w:t xml:space="preserve">1- </w:t>
            </w:r>
            <w:r w:rsidRPr="00E53AA9">
              <w:rPr>
                <w:color w:val="000000"/>
                <w:position w:val="0"/>
                <w:sz w:val="21"/>
                <w:szCs w:val="21"/>
                <w:bdr w:val="none" w:sz="0" w:space="0" w:color="auto" w:frame="1"/>
                <w:rtl/>
              </w:rPr>
              <w:t xml:space="preserve">Preparing academic and specialized calligraphers and decorators capable of implementing and presenting artistic projects in the arts of Arabic calligraphy and decoration, to meet the needs of the relevant state departments and the labor market, who hold a bachelor’s degree in the arts of Arabic calligraphy and decoration </w:t>
            </w:r>
            <w:r w:rsidRPr="00E53AA9">
              <w:rPr>
                <w:color w:val="000000"/>
                <w:position w:val="0"/>
                <w:sz w:val="21"/>
                <w:szCs w:val="21"/>
                <w:bdr w:val="none" w:sz="0" w:space="0" w:color="auto" w:frame="1"/>
              </w:rPr>
              <w:t>.</w:t>
            </w:r>
          </w:p>
          <w:p w:rsidR="00E53AA9" w:rsidRPr="00E53AA9" w:rsidRDefault="00E53AA9" w:rsidP="00E53AA9">
            <w:pPr>
              <w:shd w:val="clear" w:color="auto" w:fill="FFFFFF"/>
              <w:suppressAutoHyphens w:val="0"/>
              <w:spacing w:line="240" w:lineRule="auto"/>
              <w:ind w:leftChars="0" w:firstLineChars="0" w:firstLine="0"/>
              <w:jc w:val="center"/>
              <w:textDirection w:val="lrTb"/>
              <w:textAlignment w:val="auto"/>
              <w:outlineLvl w:val="9"/>
              <w:rPr>
                <w:color w:val="000000"/>
                <w:position w:val="0"/>
                <w:sz w:val="23"/>
                <w:szCs w:val="23"/>
              </w:rPr>
            </w:pPr>
            <w:r w:rsidRPr="00E53AA9">
              <w:rPr>
                <w:color w:val="000000"/>
                <w:position w:val="0"/>
                <w:sz w:val="21"/>
                <w:szCs w:val="21"/>
                <w:bdr w:val="none" w:sz="0" w:space="0" w:color="auto" w:frame="1"/>
              </w:rPr>
              <w:t xml:space="preserve">. </w:t>
            </w:r>
            <w:r>
              <w:rPr>
                <w:rFonts w:hint="cs"/>
                <w:color w:val="000000"/>
                <w:position w:val="0"/>
                <w:sz w:val="21"/>
                <w:szCs w:val="21"/>
                <w:bdr w:val="none" w:sz="0" w:space="0" w:color="auto" w:frame="1"/>
                <w:rtl/>
              </w:rPr>
              <w:t xml:space="preserve">2- </w:t>
            </w:r>
            <w:r w:rsidRPr="00E53AA9">
              <w:rPr>
                <w:color w:val="000000"/>
                <w:position w:val="0"/>
                <w:sz w:val="21"/>
                <w:szCs w:val="21"/>
                <w:bdr w:val="none" w:sz="0" w:space="0" w:color="auto" w:frame="1"/>
                <w:rtl/>
              </w:rPr>
              <w:t xml:space="preserve">Preparing specialized researchers and artists with a high level of competence in the arts of Arabic calligraphy, decoration, and its aesthetics, for the purpose of contributing to the advancement of the artistic movement in Iraq and the Arab world, on objective foundations that rely on scientific research, experimentation, and committed art through graduate students </w:t>
            </w:r>
            <w:r w:rsidRPr="00E53AA9">
              <w:rPr>
                <w:color w:val="000000"/>
                <w:position w:val="0"/>
                <w:sz w:val="21"/>
                <w:szCs w:val="21"/>
                <w:bdr w:val="none" w:sz="0" w:space="0" w:color="auto" w:frame="1"/>
              </w:rPr>
              <w:t>.</w:t>
            </w:r>
          </w:p>
          <w:p w:rsidR="00E53AA9" w:rsidRPr="00E53AA9" w:rsidRDefault="00E53AA9" w:rsidP="00E53AA9">
            <w:pPr>
              <w:shd w:val="clear" w:color="auto" w:fill="FFFFFF"/>
              <w:suppressAutoHyphens w:val="0"/>
              <w:spacing w:line="240" w:lineRule="auto"/>
              <w:ind w:leftChars="0" w:firstLineChars="0" w:firstLine="0"/>
              <w:textDirection w:val="lrTb"/>
              <w:textAlignment w:val="auto"/>
              <w:outlineLvl w:val="9"/>
              <w:rPr>
                <w:color w:val="000000"/>
                <w:position w:val="0"/>
                <w:sz w:val="23"/>
                <w:szCs w:val="23"/>
              </w:rPr>
            </w:pPr>
            <w:r w:rsidRPr="00E53AA9">
              <w:rPr>
                <w:color w:val="000000"/>
                <w:position w:val="0"/>
                <w:sz w:val="21"/>
                <w:szCs w:val="21"/>
                <w:bdr w:val="none" w:sz="0" w:space="0" w:color="auto" w:frame="1"/>
              </w:rPr>
              <w:t> </w:t>
            </w:r>
            <w:r>
              <w:rPr>
                <w:rFonts w:hint="cs"/>
                <w:color w:val="000000"/>
                <w:position w:val="0"/>
                <w:sz w:val="21"/>
                <w:szCs w:val="21"/>
                <w:bdr w:val="none" w:sz="0" w:space="0" w:color="auto" w:frame="1"/>
                <w:rtl/>
              </w:rPr>
              <w:t xml:space="preserve">3- </w:t>
            </w:r>
            <w:r w:rsidRPr="00E53AA9">
              <w:rPr>
                <w:color w:val="000000"/>
                <w:position w:val="0"/>
                <w:sz w:val="21"/>
                <w:szCs w:val="21"/>
                <w:bdr w:val="none" w:sz="0" w:space="0" w:color="auto" w:frame="1"/>
                <w:rtl/>
              </w:rPr>
              <w:t xml:space="preserve">Preparing the appropriate university-academic environment and climate for students to absorb the cognitive, skillful and emotional aspects of the arts of Arabic calligraphy and decoration, through curricular and extra-curricular activities and applied research studies that highlight the Arab heritage and embody the human meanings that the fine arts carry </w:t>
            </w:r>
            <w:r w:rsidRPr="00E53AA9">
              <w:rPr>
                <w:color w:val="000000"/>
                <w:position w:val="0"/>
                <w:sz w:val="21"/>
                <w:szCs w:val="21"/>
                <w:bdr w:val="none" w:sz="0" w:space="0" w:color="auto" w:frame="1"/>
              </w:rPr>
              <w:t>.</w:t>
            </w:r>
          </w:p>
          <w:p w:rsidR="00E53AA9" w:rsidRPr="00E53AA9" w:rsidRDefault="00E53AA9" w:rsidP="00E53AA9">
            <w:pPr>
              <w:shd w:val="clear" w:color="auto" w:fill="FFFFFF"/>
              <w:suppressAutoHyphens w:val="0"/>
              <w:spacing w:line="240" w:lineRule="auto"/>
              <w:ind w:leftChars="0" w:firstLineChars="0" w:firstLine="0"/>
              <w:textDirection w:val="lrTb"/>
              <w:textAlignment w:val="auto"/>
              <w:outlineLvl w:val="9"/>
              <w:rPr>
                <w:color w:val="000000"/>
                <w:position w:val="0"/>
                <w:sz w:val="23"/>
                <w:szCs w:val="23"/>
              </w:rPr>
            </w:pPr>
            <w:r w:rsidRPr="00E53AA9">
              <w:rPr>
                <w:color w:val="000000"/>
                <w:position w:val="0"/>
                <w:sz w:val="21"/>
                <w:szCs w:val="21"/>
                <w:bdr w:val="none" w:sz="0" w:space="0" w:color="auto" w:frame="1"/>
              </w:rPr>
              <w:t> </w:t>
            </w:r>
            <w:r>
              <w:rPr>
                <w:rFonts w:hint="cs"/>
                <w:color w:val="000000"/>
                <w:position w:val="0"/>
                <w:sz w:val="21"/>
                <w:szCs w:val="21"/>
                <w:bdr w:val="none" w:sz="0" w:space="0" w:color="auto" w:frame="1"/>
                <w:rtl/>
              </w:rPr>
              <w:t xml:space="preserve">4- </w:t>
            </w:r>
            <w:r w:rsidRPr="00E53AA9">
              <w:rPr>
                <w:color w:val="000000"/>
                <w:position w:val="0"/>
                <w:sz w:val="21"/>
                <w:szCs w:val="21"/>
                <w:bdr w:val="none" w:sz="0" w:space="0" w:color="auto" w:frame="1"/>
                <w:rtl/>
              </w:rPr>
              <w:t xml:space="preserve">The department’s contribution to artistic activities and research projects at the level of the University of Baghdad and other Iraqi universities and at the level of relevant institutions, unions and artistic associations, in a way that serves the artistic process, scientific progress and the growing artistic awareness in Iraqi society </w:t>
            </w:r>
            <w:r w:rsidRPr="00E53AA9">
              <w:rPr>
                <w:color w:val="000000"/>
                <w:position w:val="0"/>
                <w:sz w:val="21"/>
                <w:szCs w:val="21"/>
                <w:bdr w:val="none" w:sz="0" w:space="0" w:color="auto" w:frame="1"/>
              </w:rPr>
              <w:t>.</w:t>
            </w:r>
          </w:p>
          <w:p w:rsidR="00E53AA9" w:rsidRPr="00E53AA9" w:rsidRDefault="00E53AA9" w:rsidP="00E53AA9">
            <w:pPr>
              <w:shd w:val="clear" w:color="auto" w:fill="FFFFFF"/>
              <w:suppressAutoHyphens w:val="0"/>
              <w:spacing w:line="240" w:lineRule="auto"/>
              <w:ind w:leftChars="0" w:firstLineChars="0" w:firstLine="0"/>
              <w:textDirection w:val="lrTb"/>
              <w:textAlignment w:val="auto"/>
              <w:outlineLvl w:val="9"/>
              <w:rPr>
                <w:color w:val="000000"/>
                <w:position w:val="0"/>
                <w:sz w:val="23"/>
                <w:szCs w:val="23"/>
              </w:rPr>
            </w:pPr>
            <w:r w:rsidRPr="00E53AA9">
              <w:rPr>
                <w:color w:val="000000"/>
                <w:position w:val="0"/>
                <w:sz w:val="21"/>
                <w:szCs w:val="21"/>
                <w:bdr w:val="none" w:sz="0" w:space="0" w:color="auto" w:frame="1"/>
              </w:rPr>
              <w:t> </w:t>
            </w:r>
            <w:r>
              <w:rPr>
                <w:rFonts w:hint="cs"/>
                <w:color w:val="000000"/>
                <w:position w:val="0"/>
                <w:sz w:val="21"/>
                <w:szCs w:val="21"/>
                <w:bdr w:val="none" w:sz="0" w:space="0" w:color="auto" w:frame="1"/>
                <w:rtl/>
              </w:rPr>
              <w:t xml:space="preserve">5- </w:t>
            </w:r>
            <w:r w:rsidRPr="00E53AA9">
              <w:rPr>
                <w:color w:val="000000"/>
                <w:position w:val="0"/>
                <w:sz w:val="21"/>
                <w:szCs w:val="21"/>
                <w:bdr w:val="none" w:sz="0" w:space="0" w:color="auto" w:frame="1"/>
                <w:rtl/>
              </w:rPr>
              <w:t xml:space="preserve">Providing technical consultations in the arts of Arabic calligraphy and decoration to artistic institutions locally and internationally, in a way that serves and is consistent with the objectives of the department, relevant institutions and the development movement in our dear country </w:t>
            </w:r>
            <w:r w:rsidRPr="00E53AA9">
              <w:rPr>
                <w:b/>
                <w:bCs/>
                <w:color w:val="000000"/>
                <w:position w:val="0"/>
                <w:sz w:val="21"/>
                <w:szCs w:val="21"/>
                <w:bdr w:val="none" w:sz="0" w:space="0" w:color="auto" w:frame="1"/>
              </w:rPr>
              <w:t>.</w:t>
            </w:r>
          </w:p>
          <w:p w:rsidR="00E53AA9" w:rsidRPr="00E53AA9" w:rsidRDefault="00E53AA9" w:rsidP="00E53AA9">
            <w:pPr>
              <w:shd w:val="clear" w:color="auto" w:fill="FFFFFF"/>
              <w:suppressAutoHyphens w:val="0"/>
              <w:spacing w:line="240" w:lineRule="auto"/>
              <w:ind w:leftChars="0" w:firstLineChars="0" w:hanging="2"/>
              <w:jc w:val="both"/>
              <w:textDirection w:val="lrTb"/>
              <w:textAlignment w:val="auto"/>
              <w:outlineLvl w:val="9"/>
              <w:rPr>
                <w:color w:val="000000"/>
                <w:position w:val="0"/>
                <w:sz w:val="23"/>
                <w:szCs w:val="23"/>
              </w:rPr>
            </w:pPr>
            <w:r w:rsidRPr="00E53AA9">
              <w:rPr>
                <w:color w:val="000000"/>
                <w:position w:val="0"/>
                <w:sz w:val="23"/>
                <w:szCs w:val="23"/>
              </w:rPr>
              <w:t> </w:t>
            </w:r>
          </w:p>
          <w:p w:rsidR="007E3B85" w:rsidRPr="00E53AA9" w:rsidRDefault="007E3B85">
            <w:pPr>
              <w:shd w:val="clear" w:color="auto" w:fill="FFFFFF"/>
              <w:spacing w:after="300"/>
              <w:ind w:left="0" w:hanging="2"/>
              <w:rPr>
                <w:rFonts w:ascii="Simplified Arabic" w:eastAsia="Simplified Arabic" w:hAnsi="Simplified Arabic" w:cs="Simplified Arabic"/>
                <w:b/>
                <w:color w:val="333333"/>
              </w:rPr>
            </w:pP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f0"/>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accreditation</w:t>
            </w:r>
          </w:p>
        </w:tc>
      </w:tr>
      <w:tr w:rsidR="007E3B85">
        <w:trPr>
          <w:jc w:val="right"/>
        </w:trPr>
        <w:tc>
          <w:tcPr>
            <w:tcW w:w="9642" w:type="dxa"/>
          </w:tcPr>
          <w:p w:rsidR="007E3B85" w:rsidRDefault="00D8515C">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nothing</w:t>
            </w: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f1"/>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Other external influences</w:t>
            </w:r>
          </w:p>
        </w:tc>
      </w:tr>
      <w:tr w:rsidR="007E3B85">
        <w:trPr>
          <w:jc w:val="right"/>
        </w:trPr>
        <w:tc>
          <w:tcPr>
            <w:tcW w:w="9642" w:type="dxa"/>
          </w:tcPr>
          <w:p w:rsidR="007E3B85" w:rsidRDefault="00D8515C">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lastRenderedPageBreak/>
              <w:t>nothing</w:t>
            </w:r>
          </w:p>
          <w:p w:rsidR="007E3B85" w:rsidRDefault="007E3B85">
            <w:pPr>
              <w:ind w:left="1" w:hanging="3"/>
              <w:jc w:val="left"/>
              <w:rPr>
                <w:rFonts w:ascii="Simplified Arabic" w:eastAsia="Simplified Arabic" w:hAnsi="Simplified Arabic" w:cs="Simplified Arabic"/>
                <w:sz w:val="28"/>
                <w:szCs w:val="28"/>
              </w:rPr>
            </w:pP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f2"/>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1"/>
        <w:gridCol w:w="1825"/>
        <w:gridCol w:w="1825"/>
        <w:gridCol w:w="1825"/>
        <w:gridCol w:w="1826"/>
      </w:tblGrid>
      <w:tr w:rsidR="007E3B85">
        <w:trPr>
          <w:trHeight w:val="450"/>
          <w:jc w:val="right"/>
        </w:trPr>
        <w:tc>
          <w:tcPr>
            <w:tcW w:w="9642" w:type="dxa"/>
            <w:gridSpan w:val="5"/>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structure</w:t>
            </w:r>
          </w:p>
        </w:tc>
      </w:tr>
      <w:tr w:rsidR="007E3B85">
        <w:trPr>
          <w:trHeight w:val="450"/>
          <w:jc w:val="right"/>
        </w:trPr>
        <w:tc>
          <w:tcPr>
            <w:tcW w:w="2341"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Program structure</w:t>
            </w:r>
          </w:p>
        </w:tc>
        <w:tc>
          <w:tcPr>
            <w:tcW w:w="1825"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Number of courses</w:t>
            </w:r>
          </w:p>
        </w:tc>
        <w:tc>
          <w:tcPr>
            <w:tcW w:w="1825"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Study unit</w:t>
            </w:r>
          </w:p>
        </w:tc>
        <w:tc>
          <w:tcPr>
            <w:tcW w:w="1825"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percentage</w:t>
            </w:r>
          </w:p>
        </w:tc>
        <w:tc>
          <w:tcPr>
            <w:tcW w:w="1826"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comments *</w:t>
            </w: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Enterprise requirements</w:t>
            </w:r>
          </w:p>
        </w:tc>
        <w:tc>
          <w:tcPr>
            <w:tcW w:w="1825" w:type="dxa"/>
          </w:tcPr>
          <w:p w:rsidR="007E3B85" w:rsidRDefault="00B271BF"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9</w:t>
            </w:r>
          </w:p>
        </w:tc>
        <w:tc>
          <w:tcPr>
            <w:tcW w:w="1825" w:type="dxa"/>
          </w:tcPr>
          <w:p w:rsidR="007E3B85" w:rsidRDefault="00B271BF"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16</w:t>
            </w:r>
          </w:p>
        </w:tc>
        <w:tc>
          <w:tcPr>
            <w:tcW w:w="1825" w:type="dxa"/>
          </w:tcPr>
          <w:p w:rsidR="007E3B85" w:rsidRDefault="00F37828"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22.5%</w:t>
            </w:r>
          </w:p>
        </w:tc>
        <w:tc>
          <w:tcPr>
            <w:tcW w:w="1826" w:type="dxa"/>
          </w:tcPr>
          <w:p w:rsidR="007E3B85" w:rsidRDefault="00492AC4">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Support decision</w:t>
            </w: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College requirements</w:t>
            </w:r>
          </w:p>
        </w:tc>
        <w:tc>
          <w:tcPr>
            <w:tcW w:w="1825" w:type="dxa"/>
          </w:tcPr>
          <w:p w:rsidR="007E3B85" w:rsidRDefault="00492AC4"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6</w:t>
            </w:r>
          </w:p>
        </w:tc>
        <w:tc>
          <w:tcPr>
            <w:tcW w:w="1825" w:type="dxa"/>
          </w:tcPr>
          <w:p w:rsidR="007E3B85" w:rsidRDefault="00492AC4"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12</w:t>
            </w:r>
          </w:p>
        </w:tc>
        <w:tc>
          <w:tcPr>
            <w:tcW w:w="1825" w:type="dxa"/>
          </w:tcPr>
          <w:p w:rsidR="007E3B85" w:rsidRDefault="00F37828"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15%</w:t>
            </w:r>
          </w:p>
        </w:tc>
        <w:tc>
          <w:tcPr>
            <w:tcW w:w="1826" w:type="dxa"/>
          </w:tcPr>
          <w:p w:rsidR="007E3B85" w:rsidRDefault="00492AC4">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Support decision</w:t>
            </w: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Department requirements</w:t>
            </w:r>
          </w:p>
        </w:tc>
        <w:tc>
          <w:tcPr>
            <w:tcW w:w="1825" w:type="dxa"/>
          </w:tcPr>
          <w:p w:rsidR="007E3B85" w:rsidRDefault="00492AC4"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26</w:t>
            </w:r>
          </w:p>
        </w:tc>
        <w:tc>
          <w:tcPr>
            <w:tcW w:w="1825" w:type="dxa"/>
          </w:tcPr>
          <w:p w:rsidR="007E3B85" w:rsidRDefault="00492AC4"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52</w:t>
            </w:r>
          </w:p>
        </w:tc>
        <w:tc>
          <w:tcPr>
            <w:tcW w:w="1825" w:type="dxa"/>
          </w:tcPr>
          <w:p w:rsidR="007E3B85" w:rsidRDefault="00F37828"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65%</w:t>
            </w:r>
          </w:p>
        </w:tc>
        <w:tc>
          <w:tcPr>
            <w:tcW w:w="1826" w:type="dxa"/>
          </w:tcPr>
          <w:p w:rsidR="007E3B85" w:rsidRDefault="00492AC4">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Basic course</w:t>
            </w: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summer training</w:t>
            </w:r>
          </w:p>
        </w:tc>
        <w:tc>
          <w:tcPr>
            <w:tcW w:w="1825" w:type="dxa"/>
          </w:tcPr>
          <w:p w:rsidR="007E3B85" w:rsidRDefault="00D8515C"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nothing</w:t>
            </w:r>
          </w:p>
        </w:tc>
        <w:tc>
          <w:tcPr>
            <w:tcW w:w="1825" w:type="dxa"/>
          </w:tcPr>
          <w:p w:rsidR="007E3B85" w:rsidRDefault="007E3B85" w:rsidP="00F37828">
            <w:pPr>
              <w:ind w:left="1" w:hanging="3"/>
              <w:jc w:val="center"/>
              <w:rPr>
                <w:rFonts w:ascii="Simplified Arabic" w:eastAsia="Simplified Arabic" w:hAnsi="Simplified Arabic" w:cs="Simplified Arabic"/>
                <w:sz w:val="28"/>
                <w:szCs w:val="28"/>
              </w:rPr>
            </w:pPr>
          </w:p>
        </w:tc>
        <w:tc>
          <w:tcPr>
            <w:tcW w:w="1825" w:type="dxa"/>
          </w:tcPr>
          <w:p w:rsidR="007E3B85" w:rsidRDefault="007E3B85" w:rsidP="00F37828">
            <w:pPr>
              <w:ind w:left="1" w:hanging="3"/>
              <w:jc w:val="center"/>
              <w:rPr>
                <w:rFonts w:ascii="Simplified Arabic" w:eastAsia="Simplified Arabic" w:hAnsi="Simplified Arabic" w:cs="Simplified Arabic"/>
                <w:sz w:val="28"/>
                <w:szCs w:val="28"/>
              </w:rPr>
            </w:pPr>
          </w:p>
        </w:tc>
        <w:tc>
          <w:tcPr>
            <w:tcW w:w="1826" w:type="dxa"/>
          </w:tcPr>
          <w:p w:rsidR="007E3B85" w:rsidRDefault="007E3B85">
            <w:pPr>
              <w:ind w:left="1" w:hanging="3"/>
              <w:jc w:val="left"/>
              <w:rPr>
                <w:rFonts w:ascii="Simplified Arabic" w:eastAsia="Simplified Arabic" w:hAnsi="Simplified Arabic" w:cs="Simplified Arabic"/>
                <w:sz w:val="28"/>
                <w:szCs w:val="28"/>
              </w:rPr>
            </w:pP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Other</w:t>
            </w:r>
          </w:p>
        </w:tc>
        <w:tc>
          <w:tcPr>
            <w:tcW w:w="1825" w:type="dxa"/>
          </w:tcPr>
          <w:p w:rsidR="007E3B85" w:rsidRDefault="007E3B85">
            <w:pPr>
              <w:ind w:left="1" w:hanging="3"/>
              <w:jc w:val="left"/>
              <w:rPr>
                <w:rFonts w:ascii="Simplified Arabic" w:eastAsia="Simplified Arabic" w:hAnsi="Simplified Arabic" w:cs="Simplified Arabic"/>
                <w:sz w:val="28"/>
                <w:szCs w:val="28"/>
              </w:rPr>
            </w:pPr>
          </w:p>
        </w:tc>
        <w:tc>
          <w:tcPr>
            <w:tcW w:w="1825" w:type="dxa"/>
          </w:tcPr>
          <w:p w:rsidR="007E3B85" w:rsidRDefault="007E3B85">
            <w:pPr>
              <w:ind w:left="1" w:hanging="3"/>
              <w:jc w:val="left"/>
              <w:rPr>
                <w:rFonts w:ascii="Simplified Arabic" w:eastAsia="Simplified Arabic" w:hAnsi="Simplified Arabic" w:cs="Simplified Arabic"/>
                <w:sz w:val="28"/>
                <w:szCs w:val="28"/>
              </w:rPr>
            </w:pPr>
          </w:p>
        </w:tc>
        <w:tc>
          <w:tcPr>
            <w:tcW w:w="1825" w:type="dxa"/>
          </w:tcPr>
          <w:p w:rsidR="007E3B85" w:rsidRDefault="007E3B85">
            <w:pPr>
              <w:ind w:left="1" w:hanging="3"/>
              <w:jc w:val="left"/>
              <w:rPr>
                <w:rFonts w:ascii="Simplified Arabic" w:eastAsia="Simplified Arabic" w:hAnsi="Simplified Arabic" w:cs="Simplified Arabic"/>
                <w:sz w:val="28"/>
                <w:szCs w:val="28"/>
              </w:rPr>
            </w:pPr>
          </w:p>
        </w:tc>
        <w:tc>
          <w:tcPr>
            <w:tcW w:w="1826" w:type="dxa"/>
          </w:tcPr>
          <w:p w:rsidR="007E3B85" w:rsidRDefault="007E3B85">
            <w:pPr>
              <w:ind w:left="1" w:hanging="3"/>
              <w:jc w:val="left"/>
              <w:rPr>
                <w:rFonts w:ascii="Simplified Arabic" w:eastAsia="Simplified Arabic" w:hAnsi="Simplified Arabic" w:cs="Simplified Arabic"/>
                <w:sz w:val="28"/>
                <w:szCs w:val="28"/>
              </w:rPr>
            </w:pPr>
          </w:p>
        </w:tc>
      </w:tr>
    </w:tbl>
    <w:p w:rsidR="007E3B85" w:rsidRDefault="00D8515C">
      <w:pPr>
        <w:shd w:val="clear" w:color="auto" w:fill="FFFFFF"/>
        <w:spacing w:after="200"/>
        <w:ind w:left="0"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 Notes may include whether the course is core or elective.</w:t>
      </w:r>
    </w:p>
    <w:p w:rsidR="007E3B85" w:rsidRDefault="007E3B85">
      <w:pPr>
        <w:shd w:val="clear" w:color="auto" w:fill="FFFFFF"/>
        <w:spacing w:after="200"/>
        <w:ind w:left="0" w:hanging="2"/>
        <w:jc w:val="both"/>
        <w:rPr>
          <w:rFonts w:ascii="Simplified Arabic" w:eastAsia="Simplified Arabic" w:hAnsi="Simplified Arabic" w:cs="Simplified Arabic"/>
          <w:sz w:val="22"/>
          <w:szCs w:val="22"/>
        </w:rPr>
      </w:pPr>
    </w:p>
    <w:tbl>
      <w:tblPr>
        <w:tblStyle w:val="af3"/>
        <w:tblpPr w:leftFromText="180" w:rightFromText="180" w:vertAnchor="text" w:tblpY="125"/>
        <w:bidiVisual/>
        <w:tblW w:w="962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9"/>
        <w:gridCol w:w="1890"/>
        <w:gridCol w:w="2160"/>
        <w:gridCol w:w="990"/>
        <w:gridCol w:w="2430"/>
      </w:tblGrid>
      <w:tr w:rsidR="007E3B85">
        <w:trPr>
          <w:jc w:val="right"/>
        </w:trPr>
        <w:tc>
          <w:tcPr>
            <w:tcW w:w="9629" w:type="dxa"/>
            <w:gridSpan w:val="5"/>
            <w:shd w:val="clear" w:color="auto" w:fill="DEEAF6"/>
          </w:tcPr>
          <w:p w:rsidR="007E3B85" w:rsidRDefault="00D8515C">
            <w:pPr>
              <w:numPr>
                <w:ilvl w:val="0"/>
                <w:numId w:val="3"/>
              </w:numPr>
              <w:ind w:left="1" w:hanging="3"/>
              <w:jc w:val="left"/>
              <w:textDirection w:val="lrTb"/>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description</w:t>
            </w:r>
          </w:p>
        </w:tc>
      </w:tr>
      <w:tr w:rsidR="007E3B85">
        <w:trPr>
          <w:jc w:val="right"/>
        </w:trPr>
        <w:tc>
          <w:tcPr>
            <w:tcW w:w="2159" w:type="dxa"/>
            <w:shd w:val="clear" w:color="auto" w:fill="BDD6EE"/>
          </w:tcPr>
          <w:p w:rsidR="007E3B85" w:rsidRDefault="00D8515C">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Year/level</w:t>
            </w:r>
          </w:p>
        </w:tc>
        <w:tc>
          <w:tcPr>
            <w:tcW w:w="1890" w:type="dxa"/>
            <w:shd w:val="clear" w:color="auto" w:fill="BDD6EE"/>
          </w:tcPr>
          <w:p w:rsidR="007E3B85" w:rsidRDefault="00D8515C">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Course or course code</w:t>
            </w:r>
          </w:p>
        </w:tc>
        <w:tc>
          <w:tcPr>
            <w:tcW w:w="2160" w:type="dxa"/>
            <w:shd w:val="clear" w:color="auto" w:fill="BDD6EE"/>
          </w:tcPr>
          <w:p w:rsidR="007E3B85" w:rsidRDefault="00D8515C">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Name of the course or course</w:t>
            </w:r>
          </w:p>
        </w:tc>
        <w:tc>
          <w:tcPr>
            <w:tcW w:w="3420" w:type="dxa"/>
            <w:gridSpan w:val="2"/>
            <w:shd w:val="clear" w:color="auto" w:fill="BDD6EE"/>
          </w:tcPr>
          <w:p w:rsidR="007E3B85" w:rsidRDefault="00D8515C">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Credit hours</w:t>
            </w:r>
          </w:p>
        </w:tc>
      </w:tr>
      <w:tr w:rsidR="007E3B85">
        <w:trPr>
          <w:jc w:val="right"/>
        </w:trPr>
        <w:tc>
          <w:tcPr>
            <w:tcW w:w="2159" w:type="dxa"/>
            <w:shd w:val="clear" w:color="auto" w:fill="auto"/>
          </w:tcPr>
          <w:p w:rsidR="007E3B85" w:rsidRDefault="00350472">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the second</w:t>
            </w:r>
          </w:p>
        </w:tc>
        <w:tc>
          <w:tcPr>
            <w:tcW w:w="1890" w:type="dxa"/>
            <w:shd w:val="clear" w:color="auto" w:fill="auto"/>
          </w:tcPr>
          <w:p w:rsidR="007E3B85" w:rsidRDefault="007323F0" w:rsidP="007323F0">
            <w:pPr>
              <w:ind w:left="0" w:hanging="2"/>
              <w:jc w:val="left"/>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hint="cs"/>
                <w:sz w:val="22"/>
                <w:szCs w:val="22"/>
                <w:rtl/>
                <w:lang w:bidi="ar-IQ"/>
              </w:rPr>
              <w:t xml:space="preserve">10 </w:t>
            </w:r>
            <w:r w:rsidR="00455E7C">
              <w:rPr>
                <w:rFonts w:ascii="Simplified Arabic" w:eastAsia="Simplified Arabic" w:hAnsi="Simplified Arabic" w:cs="Simplified Arabic"/>
                <w:sz w:val="22"/>
                <w:szCs w:val="22"/>
                <w:lang w:bidi="ar-IQ"/>
              </w:rPr>
              <w:t>G2-</w:t>
            </w:r>
          </w:p>
        </w:tc>
        <w:tc>
          <w:tcPr>
            <w:tcW w:w="2160" w:type="dxa"/>
            <w:shd w:val="clear" w:color="auto" w:fill="auto"/>
          </w:tcPr>
          <w:p w:rsidR="007E3B85" w:rsidRDefault="00F96B65" w:rsidP="007323F0">
            <w:pPr>
              <w:ind w:left="0" w:hanging="2"/>
              <w:jc w:val="left"/>
              <w:textDirection w:val="lrTb"/>
              <w:rPr>
                <w:rFonts w:ascii="Simplified Arabic" w:eastAsia="Simplified Arabic" w:hAnsi="Simplified Arabic" w:cs="Simplified Arabic"/>
                <w:sz w:val="22"/>
                <w:szCs w:val="22"/>
                <w:rtl/>
                <w:lang w:bidi="ar-IQ"/>
              </w:rPr>
            </w:pPr>
            <w:r>
              <w:rPr>
                <w:rFonts w:ascii="Simplified Arabic" w:eastAsia="Simplified Arabic" w:hAnsi="Simplified Arabic" w:cs="Simplified Arabic" w:hint="cs"/>
                <w:sz w:val="22"/>
                <w:szCs w:val="22"/>
                <w:rtl/>
                <w:lang w:bidi="ar-IQ"/>
              </w:rPr>
              <w:t>Diwani line</w:t>
            </w:r>
          </w:p>
        </w:tc>
        <w:tc>
          <w:tcPr>
            <w:tcW w:w="990" w:type="dxa"/>
            <w:shd w:val="clear" w:color="auto" w:fill="FFFFFF"/>
          </w:tcPr>
          <w:p w:rsidR="007E3B85" w:rsidRDefault="00F96B65">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4</w:t>
            </w:r>
          </w:p>
        </w:tc>
        <w:tc>
          <w:tcPr>
            <w:tcW w:w="2430" w:type="dxa"/>
            <w:shd w:val="clear" w:color="auto" w:fill="FFFFFF"/>
          </w:tcPr>
          <w:p w:rsidR="007E3B85" w:rsidRDefault="007E3B85">
            <w:pPr>
              <w:shd w:val="clear" w:color="auto" w:fill="FFFFFF"/>
              <w:ind w:left="0" w:hanging="2"/>
              <w:jc w:val="center"/>
              <w:textDirection w:val="lrTb"/>
              <w:rPr>
                <w:rFonts w:ascii="Simplified Arabic" w:eastAsia="Simplified Arabic" w:hAnsi="Simplified Arabic" w:cs="Simplified Arabic"/>
                <w:sz w:val="22"/>
                <w:szCs w:val="22"/>
              </w:rPr>
            </w:pPr>
          </w:p>
        </w:tc>
      </w:tr>
      <w:tr w:rsidR="007E3B85">
        <w:trPr>
          <w:jc w:val="right"/>
        </w:trPr>
        <w:tc>
          <w:tcPr>
            <w:tcW w:w="2159" w:type="dxa"/>
          </w:tcPr>
          <w:p w:rsidR="007E3B85" w:rsidRDefault="007E3B85">
            <w:pPr>
              <w:ind w:left="0" w:hanging="2"/>
              <w:jc w:val="left"/>
              <w:textDirection w:val="lrTb"/>
              <w:rPr>
                <w:rFonts w:ascii="Simplified Arabic" w:eastAsia="Simplified Arabic" w:hAnsi="Simplified Arabic" w:cs="Simplified Arabic"/>
                <w:sz w:val="22"/>
                <w:szCs w:val="22"/>
              </w:rPr>
            </w:pPr>
          </w:p>
        </w:tc>
        <w:tc>
          <w:tcPr>
            <w:tcW w:w="1890" w:type="dxa"/>
          </w:tcPr>
          <w:p w:rsidR="007E3B85" w:rsidRDefault="007E3B85">
            <w:pPr>
              <w:ind w:left="0" w:hanging="2"/>
              <w:jc w:val="left"/>
              <w:textDirection w:val="lrTb"/>
              <w:rPr>
                <w:rFonts w:ascii="Simplified Arabic" w:eastAsia="Simplified Arabic" w:hAnsi="Simplified Arabic" w:cs="Simplified Arabic"/>
                <w:sz w:val="22"/>
                <w:szCs w:val="22"/>
              </w:rPr>
            </w:pPr>
          </w:p>
        </w:tc>
        <w:tc>
          <w:tcPr>
            <w:tcW w:w="2160" w:type="dxa"/>
          </w:tcPr>
          <w:p w:rsidR="007E3B85" w:rsidRDefault="007E3B85">
            <w:pPr>
              <w:ind w:left="0" w:hanging="2"/>
              <w:jc w:val="left"/>
              <w:textDirection w:val="lrTb"/>
              <w:rPr>
                <w:rFonts w:ascii="Simplified Arabic" w:eastAsia="Simplified Arabic" w:hAnsi="Simplified Arabic" w:cs="Simplified Arabic"/>
                <w:sz w:val="22"/>
                <w:szCs w:val="22"/>
              </w:rPr>
            </w:pPr>
          </w:p>
        </w:tc>
        <w:tc>
          <w:tcPr>
            <w:tcW w:w="990" w:type="dxa"/>
          </w:tcPr>
          <w:p w:rsidR="007E3B85" w:rsidRDefault="007E3B85">
            <w:pPr>
              <w:ind w:left="0" w:hanging="2"/>
              <w:jc w:val="left"/>
              <w:textDirection w:val="lrTb"/>
              <w:rPr>
                <w:rFonts w:ascii="Simplified Arabic" w:eastAsia="Simplified Arabic" w:hAnsi="Simplified Arabic" w:cs="Simplified Arabic"/>
                <w:sz w:val="22"/>
                <w:szCs w:val="22"/>
              </w:rPr>
            </w:pPr>
          </w:p>
        </w:tc>
        <w:tc>
          <w:tcPr>
            <w:tcW w:w="2430" w:type="dxa"/>
          </w:tcPr>
          <w:p w:rsidR="007E3B85" w:rsidRDefault="007E3B85">
            <w:pPr>
              <w:ind w:left="0" w:hanging="2"/>
              <w:jc w:val="left"/>
              <w:textDirection w:val="lrTb"/>
              <w:rPr>
                <w:rFonts w:ascii="Simplified Arabic" w:eastAsia="Simplified Arabic" w:hAnsi="Simplified Arabic" w:cs="Simplified Arabic"/>
                <w:sz w:val="22"/>
                <w:szCs w:val="22"/>
              </w:rPr>
            </w:pPr>
          </w:p>
        </w:tc>
      </w:tr>
    </w:tbl>
    <w:p w:rsidR="007E3B85" w:rsidRDefault="007E3B85">
      <w:pPr>
        <w:shd w:val="clear" w:color="auto" w:fill="FFFFFF"/>
        <w:spacing w:after="200"/>
        <w:ind w:left="0" w:hanging="2"/>
        <w:jc w:val="both"/>
        <w:rPr>
          <w:rFonts w:ascii="Simplified Arabic" w:eastAsia="Simplified Arabic" w:hAnsi="Simplified Arabic" w:cs="Simplified Arabic"/>
          <w:sz w:val="22"/>
          <w:szCs w:val="22"/>
        </w:rPr>
      </w:pPr>
    </w:p>
    <w:tbl>
      <w:tblPr>
        <w:tblStyle w:val="af4"/>
        <w:bidiVisual/>
        <w:tblW w:w="961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15"/>
        <w:gridCol w:w="6000"/>
      </w:tblGrid>
      <w:tr w:rsidR="007E3B85">
        <w:trPr>
          <w:jc w:val="right"/>
        </w:trPr>
        <w:tc>
          <w:tcPr>
            <w:tcW w:w="9615" w:type="dxa"/>
            <w:gridSpan w:val="2"/>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8"/>
                <w:szCs w:val="28"/>
                <w:rtl/>
              </w:rPr>
              <w:t>Expected learning outcomes of the programme</w:t>
            </w:r>
          </w:p>
        </w:tc>
      </w:tr>
      <w:tr w:rsidR="007E3B85">
        <w:trPr>
          <w:jc w:val="right"/>
        </w:trPr>
        <w:tc>
          <w:tcPr>
            <w:tcW w:w="9615" w:type="dxa"/>
            <w:gridSpan w:val="2"/>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Knowledge</w:t>
            </w:r>
          </w:p>
        </w:tc>
      </w:tr>
      <w:tr w:rsidR="007E3B85">
        <w:trPr>
          <w:jc w:val="right"/>
        </w:trPr>
        <w:tc>
          <w:tcPr>
            <w:tcW w:w="3615" w:type="dxa"/>
          </w:tcPr>
          <w:p w:rsidR="007E3B85" w:rsidRDefault="007E3B85">
            <w:pPr>
              <w:spacing w:line="276" w:lineRule="auto"/>
              <w:ind w:left="0" w:right="620" w:hanging="2"/>
              <w:jc w:val="both"/>
              <w:rPr>
                <w:rFonts w:ascii="Sakkal Majalla" w:eastAsia="Sakkal Majalla" w:hAnsi="Sakkal Majalla" w:cs="Sakkal Majalla"/>
                <w:sz w:val="22"/>
                <w:szCs w:val="22"/>
              </w:rPr>
            </w:pPr>
          </w:p>
        </w:tc>
        <w:tc>
          <w:tcPr>
            <w:tcW w:w="6000" w:type="dxa"/>
          </w:tcPr>
          <w:p w:rsidR="00F96B65" w:rsidRPr="009D6E30" w:rsidRDefault="00F96B65" w:rsidP="009D6E30">
            <w:pPr>
              <w:ind w:left="1" w:hanging="3"/>
              <w:jc w:val="left"/>
              <w:rPr>
                <w:rFonts w:ascii="Simplified Arabic" w:eastAsia="Simplified Arabic" w:hAnsi="Simplified Arabic" w:cs="Simplified Arabic"/>
                <w:sz w:val="28"/>
                <w:szCs w:val="28"/>
                <w:rtl/>
              </w:rPr>
            </w:pPr>
            <w:r w:rsidRPr="009D6E30">
              <w:rPr>
                <w:rFonts w:ascii="Simplified Arabic" w:eastAsia="Simplified Arabic" w:hAnsi="Simplified Arabic" w:cs="Simplified Arabic"/>
                <w:sz w:val="28"/>
                <w:szCs w:val="28"/>
                <w:rtl/>
              </w:rPr>
              <w:t>A- Cognitive objectives.</w:t>
            </w:r>
          </w:p>
          <w:p w:rsidR="00F96B65" w:rsidRPr="009D6E30" w:rsidRDefault="00F96B65" w:rsidP="009D6E30">
            <w:pPr>
              <w:ind w:left="1" w:hanging="3"/>
              <w:jc w:val="left"/>
              <w:rPr>
                <w:rFonts w:ascii="Simplified Arabic" w:eastAsia="Simplified Arabic" w:hAnsi="Simplified Arabic" w:cs="Simplified Arabic"/>
                <w:sz w:val="28"/>
                <w:szCs w:val="28"/>
                <w:rtl/>
              </w:rPr>
            </w:pPr>
            <w:r w:rsidRPr="009D6E30">
              <w:rPr>
                <w:rFonts w:ascii="Simplified Arabic" w:eastAsia="Simplified Arabic" w:hAnsi="Simplified Arabic" w:cs="Simplified Arabic"/>
                <w:sz w:val="28"/>
                <w:szCs w:val="28"/>
                <w:rtl/>
              </w:rPr>
              <w:t>1a - To be able to do the following at the end of the chapter</w:t>
            </w:r>
          </w:p>
          <w:p w:rsidR="00F96B65" w:rsidRPr="009D6E30" w:rsidRDefault="00F96B65" w:rsidP="009D6E30">
            <w:pPr>
              <w:ind w:left="1" w:hanging="3"/>
              <w:jc w:val="left"/>
              <w:rPr>
                <w:rFonts w:ascii="Simplified Arabic" w:eastAsia="Simplified Arabic" w:hAnsi="Simplified Arabic" w:cs="Simplified Arabic"/>
                <w:sz w:val="28"/>
                <w:szCs w:val="28"/>
                <w:rtl/>
              </w:rPr>
            </w:pPr>
            <w:r w:rsidRPr="009D6E30">
              <w:rPr>
                <w:rFonts w:ascii="Simplified Arabic" w:eastAsia="Simplified Arabic" w:hAnsi="Simplified Arabic" w:cs="Simplified Arabic"/>
                <w:sz w:val="28"/>
                <w:szCs w:val="28"/>
                <w:rtl/>
              </w:rPr>
              <w:t xml:space="preserve">2a- Knowledge and understanding of academic </w:t>
            </w:r>
            <w:r w:rsidRPr="009D6E30">
              <w:rPr>
                <w:rFonts w:ascii="Simplified Arabic" w:eastAsia="Simplified Arabic" w:hAnsi="Simplified Arabic" w:cs="Simplified Arabic"/>
                <w:sz w:val="28"/>
                <w:szCs w:val="28"/>
                <w:rtl/>
              </w:rPr>
              <w:lastRenderedPageBreak/>
              <w:t>topics.</w:t>
            </w:r>
          </w:p>
          <w:p w:rsidR="00F96B65" w:rsidRPr="009D6E30" w:rsidRDefault="00F96B65" w:rsidP="009D6E30">
            <w:pPr>
              <w:ind w:left="1" w:hanging="3"/>
              <w:jc w:val="left"/>
              <w:rPr>
                <w:rFonts w:ascii="Simplified Arabic" w:eastAsia="Simplified Arabic" w:hAnsi="Simplified Arabic" w:cs="Simplified Arabic"/>
                <w:sz w:val="28"/>
                <w:szCs w:val="28"/>
                <w:rtl/>
              </w:rPr>
            </w:pPr>
            <w:r w:rsidRPr="009D6E30">
              <w:rPr>
                <w:rFonts w:ascii="Simplified Arabic" w:eastAsia="Simplified Arabic" w:hAnsi="Simplified Arabic" w:cs="Simplified Arabic"/>
                <w:sz w:val="28"/>
                <w:szCs w:val="28"/>
                <w:rtl/>
              </w:rPr>
              <w:t>3a- Possessing clarity in the cognitive aspect in order to reach a high degree of sober scientific awareness.</w:t>
            </w:r>
          </w:p>
          <w:p w:rsidR="007E3B85" w:rsidRDefault="00F96B65" w:rsidP="009D6E30">
            <w:pPr>
              <w:ind w:left="1" w:hanging="3"/>
              <w:jc w:val="left"/>
              <w:rPr>
                <w:rFonts w:ascii="Simplified Arabic" w:eastAsia="Simplified Arabic" w:hAnsi="Simplified Arabic" w:cs="Simplified Arabic"/>
                <w:sz w:val="22"/>
                <w:szCs w:val="22"/>
              </w:rPr>
            </w:pPr>
            <w:r w:rsidRPr="009D6E30">
              <w:rPr>
                <w:rFonts w:ascii="Simplified Arabic" w:eastAsia="Simplified Arabic" w:hAnsi="Simplified Arabic" w:cs="Simplified Arabic"/>
                <w:sz w:val="28"/>
                <w:szCs w:val="28"/>
                <w:rtl/>
              </w:rPr>
              <w:t>4a- The student will acquire practical skills that will qualify him to study the applied aspect of calligraphy and decoration.</w:t>
            </w:r>
          </w:p>
        </w:tc>
      </w:tr>
      <w:tr w:rsidR="007E3B85">
        <w:trPr>
          <w:jc w:val="right"/>
        </w:trPr>
        <w:tc>
          <w:tcPr>
            <w:tcW w:w="9615" w:type="dxa"/>
            <w:gridSpan w:val="2"/>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lastRenderedPageBreak/>
              <w:t>Skills</w:t>
            </w:r>
          </w:p>
        </w:tc>
      </w:tr>
      <w:tr w:rsidR="007E3B85">
        <w:trPr>
          <w:jc w:val="right"/>
        </w:trPr>
        <w:tc>
          <w:tcPr>
            <w:tcW w:w="3615" w:type="dxa"/>
          </w:tcPr>
          <w:p w:rsidR="007E3B85" w:rsidRPr="009D6E30" w:rsidRDefault="00350472" w:rsidP="009D6E30">
            <w:pPr>
              <w:ind w:left="1" w:hanging="3"/>
              <w:jc w:val="left"/>
              <w:rPr>
                <w:rFonts w:ascii="Simplified Arabic" w:eastAsia="Simplified Arabic" w:hAnsi="Simplified Arabic" w:cs="Simplified Arabic"/>
                <w:sz w:val="28"/>
                <w:szCs w:val="28"/>
              </w:rPr>
            </w:pPr>
            <w:r w:rsidRPr="009D6E30">
              <w:rPr>
                <w:rFonts w:ascii="Simplified Arabic" w:eastAsia="Simplified Arabic" w:hAnsi="Simplified Arabic" w:cs="Simplified Arabic"/>
                <w:sz w:val="28"/>
                <w:szCs w:val="28"/>
                <w:rtl/>
              </w:rPr>
              <w:t>Learning outcomes 2</w:t>
            </w:r>
          </w:p>
        </w:tc>
        <w:tc>
          <w:tcPr>
            <w:tcW w:w="6000" w:type="dxa"/>
          </w:tcPr>
          <w:p w:rsidR="007E3B85" w:rsidRPr="009D6E30" w:rsidRDefault="00350472" w:rsidP="009D6E30">
            <w:pPr>
              <w:ind w:left="1" w:hanging="3"/>
              <w:jc w:val="left"/>
              <w:rPr>
                <w:sz w:val="28"/>
                <w:szCs w:val="28"/>
              </w:rPr>
            </w:pPr>
            <w:r w:rsidRPr="009D6E30">
              <w:rPr>
                <w:sz w:val="28"/>
                <w:szCs w:val="28"/>
                <w:rtl/>
              </w:rPr>
              <w:t>The student acquires practical skills that qualify him to study the applied aspect of calligraphy and decoration</w:t>
            </w:r>
          </w:p>
        </w:tc>
      </w:tr>
      <w:tr w:rsidR="007E3B85">
        <w:trPr>
          <w:jc w:val="right"/>
        </w:trPr>
        <w:tc>
          <w:tcPr>
            <w:tcW w:w="3615" w:type="dxa"/>
          </w:tcPr>
          <w:p w:rsidR="007E3B85" w:rsidRPr="009D6E30" w:rsidRDefault="00350472" w:rsidP="009D6E30">
            <w:pPr>
              <w:ind w:left="1" w:hanging="3"/>
              <w:jc w:val="left"/>
              <w:rPr>
                <w:rFonts w:ascii="Simplified Arabic" w:eastAsia="Simplified Arabic" w:hAnsi="Simplified Arabic" w:cs="Simplified Arabic"/>
                <w:sz w:val="28"/>
                <w:szCs w:val="28"/>
              </w:rPr>
            </w:pPr>
            <w:r w:rsidRPr="009D6E30">
              <w:rPr>
                <w:rFonts w:ascii="Simplified Arabic" w:eastAsia="Simplified Arabic" w:hAnsi="Simplified Arabic" w:cs="Simplified Arabic"/>
                <w:sz w:val="28"/>
                <w:szCs w:val="28"/>
                <w:rtl/>
              </w:rPr>
              <w:t xml:space="preserve">Learning outcomes </w:t>
            </w:r>
            <w:r w:rsidRPr="009D6E30">
              <w:rPr>
                <w:rFonts w:ascii="Simplified Arabic" w:eastAsia="Simplified Arabic" w:hAnsi="Simplified Arabic" w:cs="Simplified Arabic" w:hint="cs"/>
                <w:sz w:val="28"/>
                <w:szCs w:val="28"/>
                <w:rtl/>
              </w:rPr>
              <w:t>3</w:t>
            </w:r>
          </w:p>
        </w:tc>
        <w:tc>
          <w:tcPr>
            <w:tcW w:w="6000" w:type="dxa"/>
          </w:tcPr>
          <w:p w:rsidR="00350472" w:rsidRPr="009D6E30" w:rsidRDefault="00350472" w:rsidP="009D6E30">
            <w:pPr>
              <w:ind w:left="1" w:hanging="3"/>
              <w:jc w:val="left"/>
              <w:rPr>
                <w:sz w:val="28"/>
                <w:szCs w:val="28"/>
                <w:rtl/>
              </w:rPr>
            </w:pPr>
            <w:r w:rsidRPr="009D6E30">
              <w:rPr>
                <w:sz w:val="28"/>
                <w:szCs w:val="28"/>
                <w:rtl/>
              </w:rPr>
              <w:t>- Knowledge and understanding of academic subjects</w:t>
            </w:r>
          </w:p>
          <w:p w:rsidR="007E3B85" w:rsidRPr="009D6E30" w:rsidRDefault="00350472" w:rsidP="009D6E30">
            <w:pPr>
              <w:ind w:left="1" w:hanging="3"/>
              <w:jc w:val="left"/>
              <w:rPr>
                <w:sz w:val="28"/>
                <w:szCs w:val="28"/>
              </w:rPr>
            </w:pPr>
            <w:r w:rsidRPr="009D6E30">
              <w:rPr>
                <w:sz w:val="28"/>
                <w:szCs w:val="28"/>
                <w:rtl/>
              </w:rPr>
              <w:t>Possessing clarity in the cognitive aspect to reach a high degree of sober scientific awareness.</w:t>
            </w:r>
          </w:p>
        </w:tc>
      </w:tr>
      <w:tr w:rsidR="007E3B85">
        <w:trPr>
          <w:jc w:val="right"/>
        </w:trPr>
        <w:tc>
          <w:tcPr>
            <w:tcW w:w="9615" w:type="dxa"/>
            <w:gridSpan w:val="2"/>
            <w:shd w:val="clear" w:color="auto" w:fill="BDD6EE"/>
          </w:tcPr>
          <w:p w:rsidR="007E3B85" w:rsidRPr="009D6E30" w:rsidRDefault="00D8515C" w:rsidP="009D6E30">
            <w:pPr>
              <w:ind w:left="1" w:hanging="3"/>
              <w:jc w:val="left"/>
              <w:rPr>
                <w:rFonts w:ascii="Simplified Arabic" w:eastAsia="Simplified Arabic" w:hAnsi="Simplified Arabic" w:cs="Simplified Arabic"/>
                <w:sz w:val="28"/>
                <w:szCs w:val="28"/>
              </w:rPr>
            </w:pPr>
            <w:r w:rsidRPr="009D6E30">
              <w:rPr>
                <w:rFonts w:ascii="Simplified Arabic" w:eastAsia="Simplified Arabic" w:hAnsi="Simplified Arabic" w:cs="Simplified Arabic"/>
                <w:b/>
                <w:sz w:val="28"/>
                <w:szCs w:val="28"/>
                <w:rtl/>
              </w:rPr>
              <w:t>Value</w:t>
            </w:r>
          </w:p>
        </w:tc>
      </w:tr>
      <w:tr w:rsidR="007E3B85">
        <w:trPr>
          <w:jc w:val="right"/>
        </w:trPr>
        <w:tc>
          <w:tcPr>
            <w:tcW w:w="3615" w:type="dxa"/>
          </w:tcPr>
          <w:p w:rsidR="007E3B85" w:rsidRPr="009D6E30" w:rsidRDefault="00751F9D" w:rsidP="00751F9D">
            <w:pPr>
              <w:ind w:left="1" w:hanging="3"/>
              <w:jc w:val="left"/>
              <w:rPr>
                <w:rFonts w:ascii="Simplified Arabic" w:eastAsia="Simplified Arabic" w:hAnsi="Simplified Arabic" w:cs="Simplified Arabic"/>
                <w:sz w:val="28"/>
                <w:szCs w:val="28"/>
              </w:rPr>
            </w:pPr>
            <w:r w:rsidRPr="009D6E30">
              <w:rPr>
                <w:sz w:val="28"/>
                <w:szCs w:val="28"/>
                <w:rtl/>
              </w:rPr>
              <w:t xml:space="preserve">Learning outcomes </w:t>
            </w:r>
            <w:r w:rsidRPr="009D6E30">
              <w:rPr>
                <w:rFonts w:hint="cs"/>
                <w:sz w:val="28"/>
                <w:szCs w:val="28"/>
                <w:rtl/>
              </w:rPr>
              <w:t>4</w:t>
            </w:r>
          </w:p>
        </w:tc>
        <w:tc>
          <w:tcPr>
            <w:tcW w:w="6000" w:type="dxa"/>
          </w:tcPr>
          <w:p w:rsidR="007E3B85" w:rsidRPr="009D6E30" w:rsidRDefault="00751F9D" w:rsidP="009D6E30">
            <w:pPr>
              <w:ind w:left="1" w:hanging="3"/>
              <w:jc w:val="left"/>
              <w:rPr>
                <w:sz w:val="28"/>
                <w:szCs w:val="28"/>
              </w:rPr>
            </w:pPr>
            <w:r w:rsidRPr="009D6E30">
              <w:rPr>
                <w:sz w:val="28"/>
                <w:szCs w:val="28"/>
                <w:rtl/>
              </w:rPr>
              <w:t>The student acquires personal skills at the level of the method required to be accomplished.</w:t>
            </w:r>
          </w:p>
        </w:tc>
      </w:tr>
      <w:tr w:rsidR="007E3B85">
        <w:trPr>
          <w:jc w:val="right"/>
        </w:trPr>
        <w:tc>
          <w:tcPr>
            <w:tcW w:w="3615" w:type="dxa"/>
          </w:tcPr>
          <w:p w:rsidR="007E3B85" w:rsidRDefault="00751F9D">
            <w:pPr>
              <w:spacing w:line="276" w:lineRule="auto"/>
              <w:ind w:left="0" w:right="620" w:hanging="2"/>
              <w:jc w:val="both"/>
              <w:rPr>
                <w:sz w:val="18"/>
                <w:szCs w:val="18"/>
              </w:rPr>
            </w:pPr>
            <w:r w:rsidRPr="00751F9D">
              <w:rPr>
                <w:sz w:val="18"/>
                <w:szCs w:val="18"/>
                <w:rtl/>
              </w:rPr>
              <w:t xml:space="preserve">Learning outcomes </w:t>
            </w:r>
            <w:r>
              <w:rPr>
                <w:rFonts w:hint="cs"/>
                <w:sz w:val="18"/>
                <w:szCs w:val="18"/>
                <w:rtl/>
              </w:rPr>
              <w:t>5</w:t>
            </w:r>
          </w:p>
        </w:tc>
        <w:tc>
          <w:tcPr>
            <w:tcW w:w="6000" w:type="dxa"/>
          </w:tcPr>
          <w:p w:rsidR="007E3B85" w:rsidRPr="009D6E30" w:rsidRDefault="00F713BC" w:rsidP="009D6E30">
            <w:pPr>
              <w:ind w:left="1" w:hanging="3"/>
              <w:jc w:val="left"/>
              <w:rPr>
                <w:sz w:val="28"/>
                <w:szCs w:val="28"/>
                <w:rtl/>
              </w:rPr>
            </w:pPr>
            <w:r w:rsidRPr="009D6E30">
              <w:rPr>
                <w:sz w:val="28"/>
                <w:szCs w:val="28"/>
                <w:rtl/>
              </w:rPr>
              <w:t>Statement of learning outcomes 5</w:t>
            </w:r>
          </w:p>
          <w:p w:rsidR="00F713BC" w:rsidRPr="009D6E30" w:rsidRDefault="00F713BC" w:rsidP="009D6E30">
            <w:pPr>
              <w:ind w:left="1" w:hanging="3"/>
              <w:jc w:val="left"/>
              <w:rPr>
                <w:sz w:val="28"/>
                <w:szCs w:val="28"/>
              </w:rPr>
            </w:pPr>
            <w:r w:rsidRPr="009D6E30">
              <w:rPr>
                <w:sz w:val="28"/>
                <w:szCs w:val="28"/>
                <w:rtl/>
              </w:rPr>
              <w:t>Learning through interpretation using means of illustration such as a smart board, computer, or display screen.</w:t>
            </w:r>
          </w:p>
        </w:tc>
      </w:tr>
    </w:tbl>
    <w:p w:rsidR="007E3B85" w:rsidRDefault="007E3B85">
      <w:pPr>
        <w:shd w:val="clear" w:color="auto" w:fill="FFFFFF"/>
        <w:spacing w:after="200"/>
        <w:ind w:left="1" w:hanging="3"/>
        <w:jc w:val="left"/>
        <w:rPr>
          <w:rFonts w:ascii="Simplified Arabic" w:eastAsia="Simplified Arabic" w:hAnsi="Simplified Arabic" w:cs="Simplified Arabic"/>
          <w:sz w:val="28"/>
          <w:szCs w:val="28"/>
        </w:rPr>
      </w:pPr>
    </w:p>
    <w:tbl>
      <w:tblPr>
        <w:tblStyle w:val="af5"/>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Teaching and learning strategies</w:t>
            </w:r>
          </w:p>
        </w:tc>
      </w:tr>
      <w:tr w:rsidR="007E3B85">
        <w:trPr>
          <w:jc w:val="right"/>
        </w:trPr>
        <w:tc>
          <w:tcPr>
            <w:tcW w:w="9642" w:type="dxa"/>
          </w:tcPr>
          <w:p w:rsidR="007E3B85" w:rsidRDefault="00F31493" w:rsidP="00F31493">
            <w:pPr>
              <w:spacing w:line="276" w:lineRule="auto"/>
              <w:ind w:left="1" w:right="360" w:hanging="3"/>
              <w:jc w:val="both"/>
              <w:rPr>
                <w:rFonts w:ascii="Sakkal Majalla" w:eastAsia="Sakkal Majalla" w:hAnsi="Sakkal Majalla" w:cs="Sakkal Majalla"/>
                <w:sz w:val="28"/>
                <w:szCs w:val="28"/>
              </w:rPr>
            </w:pPr>
            <w:r w:rsidRPr="00F31493">
              <w:rPr>
                <w:rFonts w:ascii="Sakkal Majalla" w:eastAsia="Sakkal Majalla" w:hAnsi="Sakkal Majalla" w:cs="Sakkal Majalla"/>
                <w:sz w:val="28"/>
                <w:szCs w:val="28"/>
                <w:rtl/>
              </w:rPr>
              <w:t xml:space="preserve">Learning by </w:t>
            </w:r>
            <w:r>
              <w:rPr>
                <w:rFonts w:ascii="Sakkal Majalla" w:eastAsia="Sakkal Majalla" w:hAnsi="Sakkal Majalla" w:cs="Sakkal Majalla" w:hint="cs"/>
                <w:sz w:val="28"/>
                <w:szCs w:val="28"/>
                <w:rtl/>
              </w:rPr>
              <w:t>modeling</w:t>
            </w:r>
            <w:r w:rsidRPr="00F31493">
              <w:rPr>
                <w:rFonts w:ascii="Sakkal Majalla" w:eastAsia="Sakkal Majalla" w:hAnsi="Sakkal Majalla" w:cs="Sakkal Majalla"/>
                <w:sz w:val="28"/>
                <w:szCs w:val="28"/>
                <w:rtl/>
              </w:rPr>
              <w:t xml:space="preserve"> using </w:t>
            </w:r>
            <w:r>
              <w:rPr>
                <w:rFonts w:ascii="Sakkal Majalla" w:eastAsia="Sakkal Majalla" w:hAnsi="Sakkal Majalla" w:cs="Sakkal Majalla" w:hint="cs"/>
                <w:sz w:val="28"/>
                <w:szCs w:val="28"/>
                <w:rtl/>
              </w:rPr>
              <w:t xml:space="preserve">A direct line in front of the students and </w:t>
            </w:r>
            <w:r w:rsidRPr="00F31493">
              <w:rPr>
                <w:rFonts w:ascii="Sakkal Majalla" w:eastAsia="Sakkal Majalla" w:hAnsi="Sakkal Majalla" w:cs="Sakkal Majalla"/>
                <w:sz w:val="28"/>
                <w:szCs w:val="28"/>
                <w:rtl/>
              </w:rPr>
              <w:t>means of clarification such as the smart board, data display , computer, and display screen.</w:t>
            </w:r>
          </w:p>
        </w:tc>
      </w:tr>
    </w:tbl>
    <w:p w:rsidR="007E3B85" w:rsidRDefault="007E3B85">
      <w:pPr>
        <w:shd w:val="clear" w:color="auto" w:fill="FFFFFF"/>
        <w:spacing w:after="200"/>
        <w:ind w:left="1" w:hanging="3"/>
        <w:jc w:val="left"/>
        <w:rPr>
          <w:rFonts w:ascii="Simplified Arabic" w:eastAsia="Simplified Arabic" w:hAnsi="Simplified Arabic" w:cs="Simplified Arabic"/>
          <w:sz w:val="28"/>
          <w:szCs w:val="28"/>
        </w:rPr>
      </w:pPr>
    </w:p>
    <w:tbl>
      <w:tblPr>
        <w:tblStyle w:val="af6"/>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Evaluation methods</w:t>
            </w:r>
          </w:p>
        </w:tc>
      </w:tr>
      <w:tr w:rsidR="007E3B85">
        <w:trPr>
          <w:jc w:val="right"/>
        </w:trPr>
        <w:tc>
          <w:tcPr>
            <w:tcW w:w="964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7E3B85" w:rsidRDefault="00D8515C">
            <w:pPr>
              <w:spacing w:before="240" w:after="240" w:line="349" w:lineRule="auto"/>
              <w:ind w:left="1" w:right="440" w:hanging="3"/>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Weekly, monthly, daily exams and the end of the year exam.</w:t>
            </w:r>
          </w:p>
        </w:tc>
      </w:tr>
    </w:tbl>
    <w:p w:rsidR="007E3B85" w:rsidRDefault="007E3B85">
      <w:pPr>
        <w:shd w:val="clear" w:color="auto" w:fill="FFFFFF"/>
        <w:spacing w:after="200"/>
        <w:ind w:left="1" w:hanging="3"/>
        <w:jc w:val="left"/>
        <w:rPr>
          <w:rFonts w:ascii="Simplified Arabic" w:eastAsia="Simplified Arabic" w:hAnsi="Simplified Arabic" w:cs="Simplified Arabic"/>
          <w:sz w:val="28"/>
          <w:szCs w:val="28"/>
        </w:rPr>
      </w:pPr>
    </w:p>
    <w:tbl>
      <w:tblPr>
        <w:tblStyle w:val="af7"/>
        <w:bidiVisual/>
        <w:tblW w:w="963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882"/>
        <w:gridCol w:w="1050"/>
        <w:gridCol w:w="1253"/>
        <w:gridCol w:w="922"/>
        <w:gridCol w:w="1449"/>
        <w:gridCol w:w="1450"/>
      </w:tblGrid>
      <w:tr w:rsidR="007E3B85">
        <w:trPr>
          <w:jc w:val="right"/>
        </w:trPr>
        <w:tc>
          <w:tcPr>
            <w:tcW w:w="9639" w:type="dxa"/>
            <w:gridSpan w:val="7"/>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lastRenderedPageBreak/>
              <w:t>education institution</w:t>
            </w:r>
            <w:r>
              <w:rPr>
                <w:rFonts w:ascii="Simplified Arabic" w:eastAsia="Simplified Arabic" w:hAnsi="Simplified Arabic" w:cs="Simplified Arabic"/>
                <w:sz w:val="28"/>
                <w:szCs w:val="28"/>
              </w:rPr>
              <w:t xml:space="preserve"> </w:t>
            </w:r>
          </w:p>
        </w:tc>
      </w:tr>
      <w:tr w:rsidR="007E3B85">
        <w:trPr>
          <w:jc w:val="right"/>
        </w:trPr>
        <w:tc>
          <w:tcPr>
            <w:tcW w:w="9639" w:type="dxa"/>
            <w:gridSpan w:val="7"/>
            <w:shd w:val="clear" w:color="auto" w:fill="DEEAF6"/>
          </w:tcPr>
          <w:p w:rsidR="007E3B85" w:rsidRDefault="00D8515C">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Faculty members</w:t>
            </w:r>
          </w:p>
        </w:tc>
      </w:tr>
      <w:tr w:rsidR="007E3B85">
        <w:trPr>
          <w:cantSplit/>
          <w:trHeight w:val="180"/>
          <w:jc w:val="right"/>
        </w:trPr>
        <w:tc>
          <w:tcPr>
            <w:tcW w:w="2633" w:type="dxa"/>
            <w:vMerge w:val="restart"/>
            <w:shd w:val="clear" w:color="auto" w:fill="BDD6EE"/>
          </w:tcPr>
          <w:p w:rsidR="007E3B85" w:rsidRDefault="00D8515C">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Scientific rank</w:t>
            </w:r>
          </w:p>
        </w:tc>
        <w:tc>
          <w:tcPr>
            <w:tcW w:w="1932" w:type="dxa"/>
            <w:gridSpan w:val="2"/>
            <w:shd w:val="clear" w:color="auto" w:fill="BDD6EE"/>
          </w:tcPr>
          <w:p w:rsidR="007E3B85" w:rsidRDefault="00D8515C">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Specialization</w:t>
            </w:r>
          </w:p>
        </w:tc>
        <w:tc>
          <w:tcPr>
            <w:tcW w:w="2175" w:type="dxa"/>
            <w:gridSpan w:val="2"/>
            <w:shd w:val="clear" w:color="auto" w:fill="BDD6EE"/>
          </w:tcPr>
          <w:p w:rsidR="007E3B85" w:rsidRDefault="00D8515C">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Special requirements/skills (if any)</w:t>
            </w:r>
          </w:p>
        </w:tc>
        <w:tc>
          <w:tcPr>
            <w:tcW w:w="2899" w:type="dxa"/>
            <w:gridSpan w:val="2"/>
            <w:shd w:val="clear" w:color="auto" w:fill="BDD6EE"/>
          </w:tcPr>
          <w:p w:rsidR="007E3B85" w:rsidRDefault="00D8515C">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Preparing the teaching staff</w:t>
            </w:r>
          </w:p>
        </w:tc>
      </w:tr>
      <w:tr w:rsidR="007E3B85">
        <w:trPr>
          <w:cantSplit/>
          <w:trHeight w:val="261"/>
          <w:jc w:val="right"/>
        </w:trPr>
        <w:tc>
          <w:tcPr>
            <w:tcW w:w="2633" w:type="dxa"/>
            <w:vMerge/>
            <w:shd w:val="clear" w:color="auto" w:fill="BDD6EE"/>
          </w:tcPr>
          <w:p w:rsidR="007E3B85" w:rsidRDefault="007E3B85">
            <w:pPr>
              <w:widowControl w:val="0"/>
              <w:pBdr>
                <w:top w:val="nil"/>
                <w:left w:val="nil"/>
                <w:bottom w:val="nil"/>
                <w:right w:val="nil"/>
                <w:between w:val="nil"/>
              </w:pBdr>
              <w:spacing w:line="276" w:lineRule="auto"/>
              <w:ind w:left="0" w:hanging="2"/>
              <w:jc w:val="left"/>
              <w:rPr>
                <w:rFonts w:ascii="Simplified Arabic" w:eastAsia="Simplified Arabic" w:hAnsi="Simplified Arabic" w:cs="Simplified Arabic"/>
              </w:rPr>
            </w:pPr>
          </w:p>
        </w:tc>
        <w:tc>
          <w:tcPr>
            <w:tcW w:w="882" w:type="dxa"/>
          </w:tcPr>
          <w:p w:rsidR="007E3B85" w:rsidRDefault="00D8515C" w:rsidP="003275B9">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rtl/>
              </w:rPr>
              <w:t>general</w:t>
            </w:r>
          </w:p>
        </w:tc>
        <w:tc>
          <w:tcPr>
            <w:tcW w:w="1050" w:type="dxa"/>
          </w:tcPr>
          <w:p w:rsidR="007E3B85" w:rsidRDefault="00D8515C" w:rsidP="003275B9">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rtl/>
              </w:rPr>
              <w:t>private</w:t>
            </w:r>
          </w:p>
        </w:tc>
        <w:tc>
          <w:tcPr>
            <w:tcW w:w="2175" w:type="dxa"/>
            <w:gridSpan w:val="2"/>
          </w:tcPr>
          <w:p w:rsidR="007E3B85" w:rsidRDefault="007E3B85">
            <w:pPr>
              <w:spacing w:after="200"/>
              <w:ind w:left="0" w:hanging="2"/>
              <w:jc w:val="left"/>
              <w:rPr>
                <w:rFonts w:ascii="Simplified Arabic" w:eastAsia="Simplified Arabic" w:hAnsi="Simplified Arabic" w:cs="Simplified Arabic"/>
              </w:rPr>
            </w:pPr>
          </w:p>
        </w:tc>
        <w:tc>
          <w:tcPr>
            <w:tcW w:w="1449" w:type="dxa"/>
          </w:tcPr>
          <w:p w:rsidR="007E3B85" w:rsidRDefault="00D8515C" w:rsidP="003275B9">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rtl/>
              </w:rPr>
              <w:t>angel</w:t>
            </w:r>
          </w:p>
        </w:tc>
        <w:tc>
          <w:tcPr>
            <w:tcW w:w="1450" w:type="dxa"/>
          </w:tcPr>
          <w:p w:rsidR="007E3B85" w:rsidRDefault="00D8515C" w:rsidP="003275B9">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rtl/>
              </w:rPr>
              <w:t>lecturer</w:t>
            </w:r>
          </w:p>
        </w:tc>
      </w:tr>
      <w:tr w:rsidR="00194D03">
        <w:trPr>
          <w:trHeight w:val="261"/>
          <w:jc w:val="right"/>
        </w:trPr>
        <w:tc>
          <w:tcPr>
            <w:tcW w:w="2633" w:type="dxa"/>
          </w:tcPr>
          <w:p w:rsidR="00194D03" w:rsidRPr="00194D03" w:rsidRDefault="00194D03" w:rsidP="00194D03">
            <w:pPr>
              <w:spacing w:after="200"/>
              <w:ind w:left="0" w:hanging="2"/>
              <w:jc w:val="center"/>
              <w:rPr>
                <w:rFonts w:ascii="Simplified Arabic" w:eastAsia="Simplified Arabic" w:hAnsi="Simplified Arabic" w:cs="Simplified Arabic"/>
                <w:b/>
                <w:bCs/>
              </w:rPr>
            </w:pPr>
            <w:r w:rsidRPr="00194D03">
              <w:rPr>
                <w:rFonts w:ascii="Simplified Arabic" w:eastAsia="Simplified Arabic" w:hAnsi="Simplified Arabic" w:cs="Simplified Arabic"/>
                <w:b/>
                <w:bCs/>
                <w:rtl/>
              </w:rPr>
              <w:t>Mr</w:t>
            </w:r>
          </w:p>
        </w:tc>
        <w:tc>
          <w:tcPr>
            <w:tcW w:w="882" w:type="dxa"/>
          </w:tcPr>
          <w:p w:rsidR="00194D03" w:rsidRPr="003275B9" w:rsidRDefault="00194D03" w:rsidP="003275B9">
            <w:pPr>
              <w:spacing w:after="200"/>
              <w:ind w:left="0" w:hanging="2"/>
              <w:jc w:val="center"/>
              <w:rPr>
                <w:rFonts w:ascii="Simplified Arabic" w:eastAsia="Simplified Arabic" w:hAnsi="Simplified Arabic" w:cs="Simplified Arabic"/>
                <w:b/>
                <w:bCs/>
              </w:rPr>
            </w:pPr>
            <w:r w:rsidRPr="003275B9">
              <w:rPr>
                <w:rFonts w:ascii="Simplified Arabic" w:eastAsia="Simplified Arabic" w:hAnsi="Simplified Arabic" w:cs="Simplified Arabic" w:hint="cs"/>
                <w:b/>
                <w:bCs/>
                <w:rtl/>
              </w:rPr>
              <w:t>1</w:t>
            </w:r>
          </w:p>
        </w:tc>
        <w:tc>
          <w:tcPr>
            <w:tcW w:w="1050" w:type="dxa"/>
          </w:tcPr>
          <w:p w:rsidR="00194D03" w:rsidRPr="003275B9" w:rsidRDefault="00194D03" w:rsidP="003275B9">
            <w:pPr>
              <w:spacing w:after="200"/>
              <w:ind w:left="0" w:hanging="2"/>
              <w:jc w:val="center"/>
              <w:rPr>
                <w:rFonts w:ascii="Simplified Arabic" w:eastAsia="Simplified Arabic" w:hAnsi="Simplified Arabic" w:cs="Simplified Arabic"/>
                <w:b/>
                <w:bCs/>
              </w:rPr>
            </w:pPr>
            <w:r w:rsidRPr="003275B9">
              <w:rPr>
                <w:rFonts w:ascii="Simplified Arabic" w:eastAsia="Simplified Arabic" w:hAnsi="Simplified Arabic" w:cs="Simplified Arabic" w:hint="cs"/>
                <w:b/>
                <w:bCs/>
                <w:rtl/>
              </w:rPr>
              <w:t>1</w:t>
            </w:r>
          </w:p>
        </w:tc>
        <w:tc>
          <w:tcPr>
            <w:tcW w:w="1253"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922"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1449" w:type="dxa"/>
          </w:tcPr>
          <w:p w:rsidR="00194D03" w:rsidRPr="003275B9" w:rsidRDefault="003275B9" w:rsidP="003275B9">
            <w:pPr>
              <w:spacing w:after="200"/>
              <w:ind w:left="0" w:hanging="2"/>
              <w:jc w:val="center"/>
              <w:rPr>
                <w:rFonts w:ascii="Simplified Arabic" w:eastAsia="Simplified Arabic" w:hAnsi="Simplified Arabic" w:cs="Simplified Arabic"/>
                <w:b/>
                <w:bCs/>
              </w:rPr>
            </w:pPr>
            <w:r>
              <w:rPr>
                <w:rFonts w:ascii="Simplified Arabic" w:eastAsia="Simplified Arabic" w:hAnsi="Simplified Arabic" w:cs="Simplified Arabic" w:hint="cs"/>
                <w:b/>
                <w:bCs/>
                <w:rtl/>
              </w:rPr>
              <w:t>2</w:t>
            </w:r>
          </w:p>
        </w:tc>
        <w:tc>
          <w:tcPr>
            <w:tcW w:w="1450"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r>
      <w:tr w:rsidR="00194D03">
        <w:trPr>
          <w:trHeight w:val="261"/>
          <w:jc w:val="right"/>
        </w:trPr>
        <w:tc>
          <w:tcPr>
            <w:tcW w:w="2633" w:type="dxa"/>
          </w:tcPr>
          <w:p w:rsidR="00194D03" w:rsidRPr="00194D03" w:rsidRDefault="00194D03" w:rsidP="00194D03">
            <w:pPr>
              <w:spacing w:after="200"/>
              <w:ind w:left="0" w:hanging="2"/>
              <w:jc w:val="center"/>
              <w:rPr>
                <w:rFonts w:ascii="Simplified Arabic" w:eastAsia="Simplified Arabic" w:hAnsi="Simplified Arabic" w:cs="Simplified Arabic"/>
                <w:b/>
                <w:bCs/>
              </w:rPr>
            </w:pPr>
            <w:r w:rsidRPr="00194D03">
              <w:rPr>
                <w:rFonts w:ascii="Simplified Arabic" w:eastAsia="Simplified Arabic" w:hAnsi="Simplified Arabic" w:cs="Simplified Arabic"/>
                <w:b/>
                <w:bCs/>
                <w:rtl/>
              </w:rPr>
              <w:t>Assistant Professor</w:t>
            </w:r>
          </w:p>
        </w:tc>
        <w:tc>
          <w:tcPr>
            <w:tcW w:w="882" w:type="dxa"/>
          </w:tcPr>
          <w:p w:rsidR="00194D03" w:rsidRPr="003275B9" w:rsidRDefault="00194D03" w:rsidP="003275B9">
            <w:pPr>
              <w:spacing w:after="200"/>
              <w:ind w:left="0" w:hanging="2"/>
              <w:jc w:val="center"/>
              <w:rPr>
                <w:rFonts w:ascii="Simplified Arabic" w:eastAsia="Simplified Arabic" w:hAnsi="Simplified Arabic" w:cs="Simplified Arabic"/>
                <w:b/>
                <w:bCs/>
                <w:rtl/>
              </w:rPr>
            </w:pPr>
            <w:r w:rsidRPr="003275B9">
              <w:rPr>
                <w:rFonts w:ascii="Simplified Arabic" w:eastAsia="Simplified Arabic" w:hAnsi="Simplified Arabic" w:cs="Simplified Arabic" w:hint="cs"/>
                <w:b/>
                <w:bCs/>
                <w:rtl/>
              </w:rPr>
              <w:t>1</w:t>
            </w:r>
          </w:p>
        </w:tc>
        <w:tc>
          <w:tcPr>
            <w:tcW w:w="1050" w:type="dxa"/>
          </w:tcPr>
          <w:p w:rsidR="00194D03" w:rsidRPr="003275B9" w:rsidRDefault="00194D03" w:rsidP="003275B9">
            <w:pPr>
              <w:spacing w:after="200"/>
              <w:ind w:left="0" w:hanging="2"/>
              <w:jc w:val="center"/>
              <w:rPr>
                <w:rFonts w:ascii="Simplified Arabic" w:eastAsia="Simplified Arabic" w:hAnsi="Simplified Arabic" w:cs="Simplified Arabic"/>
                <w:b/>
                <w:bCs/>
                <w:rtl/>
              </w:rPr>
            </w:pPr>
            <w:r w:rsidRPr="003275B9">
              <w:rPr>
                <w:rFonts w:ascii="Simplified Arabic" w:eastAsia="Simplified Arabic" w:hAnsi="Simplified Arabic" w:cs="Simplified Arabic" w:hint="cs"/>
                <w:b/>
                <w:bCs/>
                <w:rtl/>
              </w:rPr>
              <w:t>5</w:t>
            </w:r>
          </w:p>
        </w:tc>
        <w:tc>
          <w:tcPr>
            <w:tcW w:w="1253"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922"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1449"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hint="cs"/>
                <w:b/>
                <w:bCs/>
                <w:rtl/>
              </w:rPr>
              <w:t>6</w:t>
            </w:r>
          </w:p>
        </w:tc>
        <w:tc>
          <w:tcPr>
            <w:tcW w:w="1450"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r>
      <w:tr w:rsidR="00194D03">
        <w:trPr>
          <w:trHeight w:val="261"/>
          <w:jc w:val="right"/>
        </w:trPr>
        <w:tc>
          <w:tcPr>
            <w:tcW w:w="2633" w:type="dxa"/>
          </w:tcPr>
          <w:p w:rsidR="00194D03" w:rsidRPr="00194D03" w:rsidRDefault="00194D03" w:rsidP="00194D03">
            <w:pPr>
              <w:spacing w:after="200"/>
              <w:ind w:left="0" w:hanging="2"/>
              <w:jc w:val="center"/>
              <w:rPr>
                <w:rFonts w:ascii="Simplified Arabic" w:eastAsia="Simplified Arabic" w:hAnsi="Simplified Arabic" w:cs="Simplified Arabic"/>
                <w:b/>
                <w:bCs/>
              </w:rPr>
            </w:pPr>
            <w:r w:rsidRPr="00194D03">
              <w:rPr>
                <w:rFonts w:ascii="Simplified Arabic" w:eastAsia="Simplified Arabic" w:hAnsi="Simplified Arabic" w:cs="Simplified Arabic"/>
                <w:b/>
                <w:bCs/>
                <w:rtl/>
              </w:rPr>
              <w:t>Teacher</w:t>
            </w:r>
          </w:p>
        </w:tc>
        <w:tc>
          <w:tcPr>
            <w:tcW w:w="882"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sidRPr="003275B9">
              <w:rPr>
                <w:rFonts w:ascii="Simplified Arabic" w:eastAsia="Simplified Arabic" w:hAnsi="Simplified Arabic" w:cs="Simplified Arabic" w:hint="cs"/>
                <w:b/>
                <w:bCs/>
                <w:rtl/>
              </w:rPr>
              <w:t>2</w:t>
            </w:r>
          </w:p>
        </w:tc>
        <w:tc>
          <w:tcPr>
            <w:tcW w:w="1050"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sidRPr="003275B9">
              <w:rPr>
                <w:rFonts w:ascii="Simplified Arabic" w:eastAsia="Simplified Arabic" w:hAnsi="Simplified Arabic" w:cs="Simplified Arabic" w:hint="cs"/>
                <w:b/>
                <w:bCs/>
                <w:rtl/>
              </w:rPr>
              <w:t>1</w:t>
            </w:r>
          </w:p>
        </w:tc>
        <w:tc>
          <w:tcPr>
            <w:tcW w:w="1253"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922"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1449"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hint="cs"/>
                <w:b/>
                <w:bCs/>
                <w:rtl/>
              </w:rPr>
              <w:t>3</w:t>
            </w:r>
          </w:p>
        </w:tc>
        <w:tc>
          <w:tcPr>
            <w:tcW w:w="1450"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r>
      <w:tr w:rsidR="00194D03">
        <w:trPr>
          <w:trHeight w:val="261"/>
          <w:jc w:val="right"/>
        </w:trPr>
        <w:tc>
          <w:tcPr>
            <w:tcW w:w="2633" w:type="dxa"/>
          </w:tcPr>
          <w:p w:rsidR="00194D03" w:rsidRPr="00194D03" w:rsidRDefault="00194D03" w:rsidP="00194D03">
            <w:pPr>
              <w:spacing w:after="200"/>
              <w:ind w:left="0" w:hanging="2"/>
              <w:jc w:val="center"/>
              <w:rPr>
                <w:rFonts w:ascii="Simplified Arabic" w:eastAsia="Simplified Arabic" w:hAnsi="Simplified Arabic" w:cs="Simplified Arabic"/>
                <w:b/>
                <w:bCs/>
              </w:rPr>
            </w:pPr>
            <w:r w:rsidRPr="00194D03">
              <w:rPr>
                <w:rFonts w:ascii="Simplified Arabic" w:eastAsia="Simplified Arabic" w:hAnsi="Simplified Arabic" w:cs="Simplified Arabic"/>
                <w:b/>
                <w:bCs/>
                <w:rtl/>
              </w:rPr>
              <w:t>assistant teacher</w:t>
            </w:r>
          </w:p>
        </w:tc>
        <w:tc>
          <w:tcPr>
            <w:tcW w:w="882" w:type="dxa"/>
          </w:tcPr>
          <w:p w:rsidR="00194D03" w:rsidRPr="003275B9" w:rsidRDefault="00194D03" w:rsidP="003275B9">
            <w:pPr>
              <w:spacing w:after="200"/>
              <w:ind w:left="0" w:hanging="2"/>
              <w:jc w:val="center"/>
              <w:rPr>
                <w:rFonts w:ascii="Simplified Arabic" w:eastAsia="Simplified Arabic" w:hAnsi="Simplified Arabic" w:cs="Simplified Arabic"/>
                <w:b/>
                <w:bCs/>
                <w:rtl/>
              </w:rPr>
            </w:pPr>
          </w:p>
        </w:tc>
        <w:tc>
          <w:tcPr>
            <w:tcW w:w="1050"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sidRPr="003275B9">
              <w:rPr>
                <w:rFonts w:ascii="Simplified Arabic" w:eastAsia="Simplified Arabic" w:hAnsi="Simplified Arabic" w:cs="Simplified Arabic" w:hint="cs"/>
                <w:b/>
                <w:bCs/>
                <w:rtl/>
              </w:rPr>
              <w:t>3</w:t>
            </w:r>
          </w:p>
        </w:tc>
        <w:tc>
          <w:tcPr>
            <w:tcW w:w="1253"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922"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1449"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hint="cs"/>
                <w:b/>
                <w:bCs/>
                <w:rtl/>
              </w:rPr>
              <w:t>3</w:t>
            </w:r>
          </w:p>
        </w:tc>
        <w:tc>
          <w:tcPr>
            <w:tcW w:w="1450" w:type="dxa"/>
          </w:tcPr>
          <w:p w:rsidR="00194D03" w:rsidRPr="003275B9" w:rsidRDefault="003275B9" w:rsidP="003275B9">
            <w:pPr>
              <w:spacing w:after="200"/>
              <w:ind w:left="0" w:hanging="2"/>
              <w:jc w:val="center"/>
              <w:rPr>
                <w:rFonts w:ascii="Simplified Arabic" w:eastAsia="Simplified Arabic" w:hAnsi="Simplified Arabic" w:cs="Simplified Arabic"/>
                <w:b/>
                <w:bCs/>
              </w:rPr>
            </w:pPr>
            <w:r w:rsidRPr="003275B9">
              <w:rPr>
                <w:rFonts w:ascii="Simplified Arabic" w:eastAsia="Simplified Arabic" w:hAnsi="Simplified Arabic" w:cs="Simplified Arabic" w:hint="cs"/>
                <w:b/>
                <w:bCs/>
                <w:rtl/>
              </w:rPr>
              <w:t>2</w:t>
            </w:r>
          </w:p>
        </w:tc>
      </w:tr>
    </w:tbl>
    <w:p w:rsidR="007E3B85" w:rsidRDefault="007E3B85">
      <w:pPr>
        <w:shd w:val="clear" w:color="auto" w:fill="FFFFFF"/>
        <w:ind w:left="1" w:hanging="3"/>
        <w:jc w:val="left"/>
        <w:rPr>
          <w:rFonts w:ascii="Simplified Arabic" w:eastAsia="Simplified Arabic" w:hAnsi="Simplified Arabic" w:cs="Simplified Arabic"/>
          <w:sz w:val="28"/>
          <w:szCs w:val="28"/>
        </w:rPr>
      </w:pPr>
    </w:p>
    <w:p w:rsidR="007E3B85" w:rsidRDefault="007E3B85">
      <w:pPr>
        <w:shd w:val="clear" w:color="auto" w:fill="FFFFFF"/>
        <w:ind w:left="1" w:hanging="3"/>
        <w:jc w:val="left"/>
        <w:rPr>
          <w:rFonts w:ascii="Simplified Arabic" w:eastAsia="Simplified Arabic" w:hAnsi="Simplified Arabic" w:cs="Simplified Arabic"/>
          <w:sz w:val="28"/>
          <w:szCs w:val="28"/>
        </w:rPr>
      </w:pPr>
    </w:p>
    <w:p w:rsidR="007E3B85" w:rsidRDefault="007E3B85">
      <w:pPr>
        <w:shd w:val="clear" w:color="auto" w:fill="FFFFFF"/>
        <w:ind w:left="1" w:hanging="3"/>
        <w:jc w:val="left"/>
        <w:rPr>
          <w:rFonts w:ascii="Simplified Arabic" w:eastAsia="Simplified Arabic" w:hAnsi="Simplified Arabic" w:cs="Simplified Arabic"/>
          <w:sz w:val="28"/>
          <w:szCs w:val="28"/>
        </w:rPr>
      </w:pPr>
    </w:p>
    <w:tbl>
      <w:tblPr>
        <w:tblStyle w:val="af8"/>
        <w:bidiVisual/>
        <w:tblW w:w="973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34"/>
      </w:tblGrid>
      <w:tr w:rsidR="007E3B85">
        <w:trPr>
          <w:jc w:val="right"/>
        </w:trPr>
        <w:tc>
          <w:tcPr>
            <w:tcW w:w="9734" w:type="dxa"/>
            <w:shd w:val="clear" w:color="auto" w:fill="DEEAF6"/>
          </w:tcPr>
          <w:p w:rsidR="007E3B85" w:rsidRDefault="00D8515C">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Professional development</w:t>
            </w:r>
          </w:p>
        </w:tc>
      </w:tr>
      <w:tr w:rsidR="007E3B85">
        <w:trPr>
          <w:jc w:val="right"/>
        </w:trPr>
        <w:tc>
          <w:tcPr>
            <w:tcW w:w="9734"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Orienting new faculty members</w:t>
            </w:r>
          </w:p>
        </w:tc>
      </w:tr>
      <w:tr w:rsidR="007E3B85">
        <w:trPr>
          <w:jc w:val="right"/>
        </w:trPr>
        <w:tc>
          <w:tcPr>
            <w:tcW w:w="9734" w:type="dxa"/>
          </w:tcPr>
          <w:p w:rsidR="007E3B85" w:rsidRDefault="007E3B85">
            <w:pPr>
              <w:ind w:left="0" w:hanging="2"/>
              <w:jc w:val="left"/>
              <w:rPr>
                <w:rFonts w:ascii="Simplified Arabic" w:eastAsia="Simplified Arabic" w:hAnsi="Simplified Arabic" w:cs="Simplified Arabic"/>
                <w:sz w:val="24"/>
                <w:szCs w:val="24"/>
              </w:rPr>
            </w:pPr>
          </w:p>
        </w:tc>
      </w:tr>
      <w:tr w:rsidR="007E3B85">
        <w:trPr>
          <w:jc w:val="right"/>
        </w:trPr>
        <w:tc>
          <w:tcPr>
            <w:tcW w:w="9734"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Professional development for faculty members</w:t>
            </w:r>
          </w:p>
        </w:tc>
      </w:tr>
      <w:tr w:rsidR="007E3B85">
        <w:trPr>
          <w:jc w:val="right"/>
        </w:trPr>
        <w:tc>
          <w:tcPr>
            <w:tcW w:w="9734" w:type="dxa"/>
          </w:tcPr>
          <w:p w:rsidR="007E3B85" w:rsidRDefault="007E3B85">
            <w:pPr>
              <w:ind w:left="0" w:hanging="2"/>
              <w:jc w:val="left"/>
              <w:rPr>
                <w:rFonts w:ascii="Simplified Arabic" w:eastAsia="Simplified Arabic" w:hAnsi="Simplified Arabic" w:cs="Simplified Arabic"/>
                <w:sz w:val="24"/>
                <w:szCs w:val="24"/>
              </w:rPr>
            </w:pPr>
          </w:p>
        </w:tc>
      </w:tr>
    </w:tbl>
    <w:p w:rsidR="007E3B85" w:rsidRDefault="007E3B85">
      <w:pPr>
        <w:shd w:val="clear" w:color="auto" w:fill="FFFFFF"/>
        <w:spacing w:after="200"/>
        <w:ind w:left="1" w:hanging="3"/>
        <w:jc w:val="both"/>
        <w:rPr>
          <w:rFonts w:ascii="Simplified Arabic" w:eastAsia="Simplified Arabic" w:hAnsi="Simplified Arabic" w:cs="Simplified Arabic"/>
          <w:sz w:val="28"/>
          <w:szCs w:val="28"/>
        </w:rPr>
      </w:pPr>
    </w:p>
    <w:tbl>
      <w:tblPr>
        <w:tblStyle w:val="af9"/>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Acceptance standard</w:t>
            </w:r>
          </w:p>
        </w:tc>
      </w:tr>
      <w:tr w:rsidR="007E3B85">
        <w:trPr>
          <w:jc w:val="right"/>
        </w:trPr>
        <w:tc>
          <w:tcPr>
            <w:tcW w:w="9642" w:type="dxa"/>
          </w:tcPr>
          <w:p w:rsidR="007E3B85" w:rsidRDefault="00C66630" w:rsidP="00C66630">
            <w:pPr>
              <w:ind w:left="1" w:hanging="3"/>
              <w:jc w:val="left"/>
              <w:rPr>
                <w:rFonts w:ascii="Simplified Arabic" w:eastAsia="Simplified Arabic" w:hAnsi="Simplified Arabic" w:cs="Simplified Arabic"/>
                <w:sz w:val="28"/>
                <w:szCs w:val="28"/>
              </w:rPr>
            </w:pPr>
            <w:r w:rsidRPr="00C66630">
              <w:rPr>
                <w:rFonts w:ascii="Simplified Arabic" w:eastAsia="Simplified Arabic" w:hAnsi="Simplified Arabic" w:cs="Simplified Arabic"/>
                <w:sz w:val="28"/>
                <w:szCs w:val="28"/>
                <w:rtl/>
              </w:rPr>
              <w:t xml:space="preserve">Special tests to reveal the talents </w:t>
            </w:r>
            <w:r>
              <w:rPr>
                <w:rFonts w:ascii="Simplified Arabic" w:eastAsia="Simplified Arabic" w:hAnsi="Simplified Arabic" w:cs="Simplified Arabic" w:hint="cs"/>
                <w:sz w:val="28"/>
                <w:szCs w:val="28"/>
                <w:rtl/>
              </w:rPr>
              <w:t>of calligraphers and decorators</w:t>
            </w:r>
          </w:p>
        </w:tc>
      </w:tr>
    </w:tbl>
    <w:p w:rsidR="007E3B85" w:rsidRDefault="007E3B85">
      <w:pPr>
        <w:shd w:val="clear" w:color="auto" w:fill="FFFFFF"/>
        <w:spacing w:after="200"/>
        <w:ind w:left="1" w:hanging="3"/>
        <w:jc w:val="both"/>
        <w:rPr>
          <w:rFonts w:ascii="Simplified Arabic" w:eastAsia="Simplified Arabic" w:hAnsi="Simplified Arabic" w:cs="Simplified Arabic"/>
          <w:sz w:val="28"/>
          <w:szCs w:val="28"/>
        </w:rPr>
      </w:pPr>
    </w:p>
    <w:tbl>
      <w:tblPr>
        <w:tblStyle w:val="afa"/>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The most important sources of information about the program</w:t>
            </w:r>
          </w:p>
        </w:tc>
      </w:tr>
      <w:tr w:rsidR="007E3B85">
        <w:trPr>
          <w:jc w:val="right"/>
        </w:trPr>
        <w:tc>
          <w:tcPr>
            <w:tcW w:w="9642" w:type="dxa"/>
          </w:tcPr>
          <w:p w:rsidR="007E3B85" w:rsidRDefault="007E3B85" w:rsidP="00E8138C">
            <w:pPr>
              <w:spacing w:before="240" w:line="276" w:lineRule="auto"/>
              <w:ind w:left="1" w:hanging="3"/>
              <w:jc w:val="left"/>
              <w:rPr>
                <w:sz w:val="28"/>
                <w:szCs w:val="28"/>
              </w:rPr>
            </w:pPr>
          </w:p>
          <w:tbl>
            <w:tblPr>
              <w:tblStyle w:val="afb"/>
              <w:bidiVisual/>
              <w:tblW w:w="6570" w:type="dxa"/>
              <w:tblBorders>
                <w:top w:val="nil"/>
                <w:left w:val="nil"/>
                <w:bottom w:val="nil"/>
                <w:right w:val="nil"/>
                <w:insideH w:val="nil"/>
                <w:insideV w:val="nil"/>
              </w:tblBorders>
              <w:tblLayout w:type="fixed"/>
              <w:tblLook w:val="0600" w:firstRow="0" w:lastRow="0" w:firstColumn="0" w:lastColumn="0" w:noHBand="1" w:noVBand="1"/>
            </w:tblPr>
            <w:tblGrid>
              <w:gridCol w:w="6570"/>
            </w:tblGrid>
            <w:tr w:rsidR="007E3B85">
              <w:tc>
                <w:tcPr>
                  <w:tcW w:w="6570" w:type="dxa"/>
                  <w:tcBorders>
                    <w:top w:val="nil"/>
                    <w:left w:val="nil"/>
                    <w:bottom w:val="nil"/>
                    <w:right w:val="nil"/>
                  </w:tcBorders>
                  <w:tcMar>
                    <w:top w:w="0" w:type="dxa"/>
                    <w:left w:w="0" w:type="dxa"/>
                    <w:bottom w:w="0" w:type="dxa"/>
                    <w:right w:w="0" w:type="dxa"/>
                  </w:tcMar>
                </w:tcPr>
                <w:p w:rsidR="00E8138C" w:rsidRPr="00E8138C" w:rsidRDefault="00E8138C" w:rsidP="00E8138C">
                  <w:pPr>
                    <w:ind w:left="1" w:hanging="3"/>
                    <w:jc w:val="left"/>
                    <w:rPr>
                      <w:rFonts w:ascii="Simplified Arabic" w:eastAsia="Simplified Arabic" w:hAnsi="Simplified Arabic" w:cs="Simplified Arabic"/>
                      <w:sz w:val="28"/>
                      <w:szCs w:val="28"/>
                      <w:rtl/>
                    </w:rPr>
                  </w:pPr>
                  <w:r w:rsidRPr="00E8138C">
                    <w:rPr>
                      <w:rFonts w:ascii="Simplified Arabic" w:eastAsia="Simplified Arabic" w:hAnsi="Simplified Arabic" w:cs="Simplified Arabic"/>
                      <w:sz w:val="28"/>
                      <w:szCs w:val="28"/>
                      <w:rtl/>
                    </w:rPr>
                    <w:t xml:space="preserve">• </w:t>
                  </w:r>
                  <w:r w:rsidRPr="00E8138C">
                    <w:rPr>
                      <w:rFonts w:ascii="Simplified Arabic" w:eastAsia="Simplified Arabic" w:hAnsi="Simplified Arabic" w:cs="Simplified Arabic"/>
                      <w:sz w:val="28"/>
                      <w:szCs w:val="28"/>
                      <w:rtl/>
                    </w:rPr>
                    <w:tab/>
                    <w:t>Books</w:t>
                  </w:r>
                </w:p>
                <w:p w:rsidR="00E8138C" w:rsidRPr="00E8138C" w:rsidRDefault="00E8138C" w:rsidP="00E8138C">
                  <w:pPr>
                    <w:ind w:left="1" w:hanging="3"/>
                    <w:jc w:val="left"/>
                    <w:rPr>
                      <w:rFonts w:ascii="Simplified Arabic" w:eastAsia="Simplified Arabic" w:hAnsi="Simplified Arabic" w:cs="Simplified Arabic"/>
                      <w:sz w:val="28"/>
                      <w:szCs w:val="28"/>
                      <w:rtl/>
                    </w:rPr>
                  </w:pPr>
                  <w:r w:rsidRPr="00E8138C">
                    <w:rPr>
                      <w:rFonts w:ascii="Simplified Arabic" w:eastAsia="Simplified Arabic" w:hAnsi="Simplified Arabic" w:cs="Simplified Arabic"/>
                      <w:sz w:val="28"/>
                      <w:szCs w:val="28"/>
                      <w:rtl/>
                    </w:rPr>
                    <w:t xml:space="preserve">• </w:t>
                  </w:r>
                  <w:r w:rsidRPr="00E8138C">
                    <w:rPr>
                      <w:rFonts w:ascii="Simplified Arabic" w:eastAsia="Simplified Arabic" w:hAnsi="Simplified Arabic" w:cs="Simplified Arabic"/>
                      <w:sz w:val="28"/>
                      <w:szCs w:val="28"/>
                      <w:rtl/>
                    </w:rPr>
                    <w:tab/>
                    <w:t>Scientific research</w:t>
                  </w:r>
                </w:p>
                <w:p w:rsidR="007E3B85" w:rsidRDefault="00E8138C" w:rsidP="00E8138C">
                  <w:pPr>
                    <w:ind w:left="1" w:hanging="3"/>
                    <w:jc w:val="left"/>
                    <w:rPr>
                      <w:rFonts w:ascii="Simplified Arabic" w:eastAsia="Simplified Arabic" w:hAnsi="Simplified Arabic" w:cs="Simplified Arabic"/>
                      <w:sz w:val="28"/>
                      <w:szCs w:val="28"/>
                    </w:rPr>
                  </w:pPr>
                  <w:r w:rsidRPr="00E8138C">
                    <w:rPr>
                      <w:rFonts w:ascii="Simplified Arabic" w:eastAsia="Simplified Arabic" w:hAnsi="Simplified Arabic" w:cs="Simplified Arabic"/>
                      <w:sz w:val="28"/>
                      <w:szCs w:val="28"/>
                      <w:rtl/>
                    </w:rPr>
                    <w:t>Music library websites</w:t>
                  </w:r>
                </w:p>
              </w:tc>
            </w:tr>
            <w:tr w:rsidR="007E3B85">
              <w:trPr>
                <w:trHeight w:val="1110"/>
              </w:trPr>
              <w:tc>
                <w:tcPr>
                  <w:tcW w:w="6570" w:type="dxa"/>
                  <w:tcBorders>
                    <w:top w:val="nil"/>
                    <w:left w:val="nil"/>
                    <w:bottom w:val="nil"/>
                    <w:right w:val="nil"/>
                  </w:tcBorders>
                  <w:tcMar>
                    <w:top w:w="120" w:type="dxa"/>
                    <w:left w:w="0" w:type="dxa"/>
                    <w:bottom w:w="120" w:type="dxa"/>
                    <w:right w:w="0" w:type="dxa"/>
                  </w:tcMar>
                </w:tcPr>
                <w:p w:rsidR="007E3B85" w:rsidRDefault="00D8515C" w:rsidP="00E8138C">
                  <w:pPr>
                    <w:spacing w:before="240" w:line="276" w:lineRule="auto"/>
                    <w:jc w:val="left"/>
                    <w:rPr>
                      <w:sz w:val="28"/>
                      <w:szCs w:val="28"/>
                    </w:rPr>
                  </w:pPr>
                  <w:r>
                    <w:rPr>
                      <w:sz w:val="14"/>
                      <w:szCs w:val="14"/>
                    </w:rPr>
                    <w:lastRenderedPageBreak/>
                    <w:t xml:space="preserve">    </w:t>
                  </w:r>
                </w:p>
                <w:p w:rsidR="007E3B85" w:rsidRDefault="007E3B85" w:rsidP="00E8138C">
                  <w:pPr>
                    <w:spacing w:before="240" w:line="276" w:lineRule="auto"/>
                    <w:ind w:left="1" w:hanging="3"/>
                    <w:jc w:val="left"/>
                    <w:rPr>
                      <w:sz w:val="28"/>
                      <w:szCs w:val="28"/>
                    </w:rPr>
                  </w:pPr>
                </w:p>
              </w:tc>
            </w:tr>
          </w:tbl>
          <w:p w:rsidR="007E3B85" w:rsidRDefault="007E3B85">
            <w:pPr>
              <w:ind w:left="1" w:hanging="3"/>
              <w:jc w:val="left"/>
              <w:rPr>
                <w:rFonts w:ascii="Simplified Arabic" w:eastAsia="Simplified Arabic" w:hAnsi="Simplified Arabic" w:cs="Simplified Arabic"/>
                <w:sz w:val="28"/>
                <w:szCs w:val="28"/>
              </w:rPr>
            </w:pPr>
          </w:p>
          <w:p w:rsidR="007E3B85" w:rsidRDefault="007E3B85">
            <w:pPr>
              <w:ind w:left="1" w:hanging="3"/>
              <w:jc w:val="left"/>
              <w:rPr>
                <w:rFonts w:ascii="Simplified Arabic" w:eastAsia="Simplified Arabic" w:hAnsi="Simplified Arabic" w:cs="Simplified Arabic"/>
                <w:sz w:val="28"/>
                <w:szCs w:val="28"/>
              </w:rPr>
            </w:pPr>
          </w:p>
        </w:tc>
      </w:tr>
    </w:tbl>
    <w:p w:rsidR="007E3B85" w:rsidRDefault="007E3B85">
      <w:pPr>
        <w:shd w:val="clear" w:color="auto" w:fill="FFFFFF"/>
        <w:spacing w:after="200"/>
        <w:ind w:left="1" w:hanging="3"/>
        <w:jc w:val="both"/>
        <w:rPr>
          <w:rFonts w:ascii="Simplified Arabic" w:eastAsia="Simplified Arabic" w:hAnsi="Simplified Arabic" w:cs="Simplified Arabic"/>
          <w:sz w:val="28"/>
          <w:szCs w:val="28"/>
        </w:rPr>
      </w:pPr>
    </w:p>
    <w:tbl>
      <w:tblPr>
        <w:tblStyle w:val="afc"/>
        <w:bidiVisual/>
        <w:tblW w:w="982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2"/>
      </w:tblGrid>
      <w:tr w:rsidR="007E3B85">
        <w:trPr>
          <w:jc w:val="right"/>
        </w:trPr>
        <w:tc>
          <w:tcPr>
            <w:tcW w:w="9822" w:type="dxa"/>
            <w:shd w:val="clear" w:color="auto" w:fill="DEEAF6"/>
          </w:tcPr>
          <w:p w:rsidR="007E3B85" w:rsidRDefault="00D8515C">
            <w:pPr>
              <w:numPr>
                <w:ilvl w:val="0"/>
                <w:numId w:val="3"/>
              </w:num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Program development plan</w:t>
            </w:r>
          </w:p>
        </w:tc>
      </w:tr>
      <w:tr w:rsidR="007E3B85">
        <w:trPr>
          <w:jc w:val="right"/>
        </w:trPr>
        <w:tc>
          <w:tcPr>
            <w:tcW w:w="982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7E3B85" w:rsidRDefault="00D8515C">
            <w:pPr>
              <w:spacing w:before="240" w:line="276" w:lineRule="auto"/>
              <w:ind w:left="1" w:hanging="3"/>
              <w:jc w:val="both"/>
              <w:rPr>
                <w:rFonts w:ascii="Sakkal Majalla" w:eastAsia="Sakkal Majalla" w:hAnsi="Sakkal Majalla" w:cs="Sakkal Majalla"/>
                <w:sz w:val="28"/>
                <w:szCs w:val="28"/>
              </w:rPr>
            </w:pPr>
            <w:r>
              <w:rPr>
                <w:rFonts w:ascii="Sakkal Majalla" w:eastAsia="Sakkal Majalla" w:hAnsi="Sakkal Majalla" w:cs="Sakkal Majalla"/>
                <w:sz w:val="28"/>
                <w:szCs w:val="28"/>
                <w:rtl/>
              </w:rPr>
              <w:t xml:space="preserve">• </w:t>
            </w:r>
            <w:r w:rsidR="00E8138C" w:rsidRPr="00E8138C">
              <w:rPr>
                <w:rFonts w:ascii="Sakkal Majalla" w:eastAsia="Sakkal Majalla" w:hAnsi="Sakkal Majalla" w:cs="Sakkal Majalla"/>
                <w:sz w:val="28"/>
                <w:szCs w:val="28"/>
                <w:rtl/>
              </w:rPr>
              <w:tab/>
              <w:t>By working to update the vocabulary for each year by 15%</w:t>
            </w:r>
          </w:p>
        </w:tc>
      </w:tr>
    </w:tbl>
    <w:p w:rsidR="007E3B85" w:rsidRDefault="007E3B85">
      <w:pPr>
        <w:ind w:left="1" w:hanging="3"/>
        <w:jc w:val="left"/>
        <w:rPr>
          <w:sz w:val="28"/>
          <w:szCs w:val="28"/>
        </w:rPr>
        <w:sectPr w:rsidR="007E3B85">
          <w:headerReference w:type="even" r:id="rId11"/>
          <w:headerReference w:type="default" r:id="rId12"/>
          <w:footerReference w:type="even" r:id="rId13"/>
          <w:footerReference w:type="default" r:id="rId14"/>
          <w:headerReference w:type="first" r:id="rId15"/>
          <w:footerReference w:type="first" r:id="rId16"/>
          <w:pgSz w:w="12240" w:h="15840"/>
          <w:pgMar w:top="1079" w:right="1260" w:bottom="1079" w:left="1440" w:header="720" w:footer="720" w:gutter="0"/>
          <w:pgNumType w:start="0"/>
          <w:cols w:space="720"/>
          <w:titlePg/>
        </w:sectPr>
      </w:pPr>
    </w:p>
    <w:p w:rsidR="007E3B85" w:rsidRDefault="007E3B85">
      <w:pPr>
        <w:widowControl w:val="0"/>
        <w:pBdr>
          <w:top w:val="nil"/>
          <w:left w:val="nil"/>
          <w:bottom w:val="nil"/>
          <w:right w:val="nil"/>
          <w:between w:val="nil"/>
        </w:pBdr>
        <w:spacing w:line="276" w:lineRule="auto"/>
        <w:ind w:left="1" w:hanging="3"/>
        <w:jc w:val="left"/>
        <w:rPr>
          <w:sz w:val="28"/>
          <w:szCs w:val="28"/>
        </w:rPr>
      </w:pPr>
    </w:p>
    <w:tbl>
      <w:tblPr>
        <w:tblStyle w:val="afd"/>
        <w:tblpPr w:leftFromText="180" w:rightFromText="180" w:vertAnchor="page" w:horzAnchor="margin" w:tblpY="2221"/>
        <w:bidiVisual/>
        <w:tblW w:w="1466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4"/>
        <w:gridCol w:w="1467"/>
        <w:gridCol w:w="1414"/>
        <w:gridCol w:w="1675"/>
        <w:gridCol w:w="630"/>
        <w:gridCol w:w="720"/>
        <w:gridCol w:w="630"/>
        <w:gridCol w:w="540"/>
        <w:gridCol w:w="630"/>
        <w:gridCol w:w="630"/>
        <w:gridCol w:w="540"/>
        <w:gridCol w:w="724"/>
        <w:gridCol w:w="896"/>
        <w:gridCol w:w="724"/>
        <w:gridCol w:w="720"/>
        <w:gridCol w:w="896"/>
      </w:tblGrid>
      <w:tr w:rsidR="007E3B85" w:rsidTr="00150AB6">
        <w:trPr>
          <w:trHeight w:val="462"/>
          <w:jc w:val="right"/>
        </w:trPr>
        <w:tc>
          <w:tcPr>
            <w:tcW w:w="14660" w:type="dxa"/>
            <w:gridSpan w:val="16"/>
            <w:shd w:val="clear" w:color="auto" w:fill="BDD6EE"/>
          </w:tcPr>
          <w:p w:rsidR="007E3B85" w:rsidRDefault="00D8515C">
            <w:pPr>
              <w:ind w:left="1" w:hanging="3"/>
              <w:jc w:val="center"/>
              <w:textDirection w:val="lrTb"/>
              <w:rPr>
                <w:rFonts w:ascii="Simplified Arabic" w:eastAsia="Simplified Arabic" w:hAnsi="Simplified Arabic" w:cs="Simplified Arabic"/>
                <w:sz w:val="28"/>
                <w:szCs w:val="28"/>
                <w:highlight w:val="yellow"/>
              </w:rPr>
            </w:pPr>
            <w:r>
              <w:rPr>
                <w:rFonts w:ascii="Simplified Arabic" w:eastAsia="Simplified Arabic" w:hAnsi="Simplified Arabic" w:cs="Simplified Arabic"/>
                <w:b/>
                <w:sz w:val="28"/>
                <w:szCs w:val="28"/>
                <w:rtl/>
              </w:rPr>
              <w:t>Program skills chart</w:t>
            </w:r>
          </w:p>
        </w:tc>
      </w:tr>
      <w:tr w:rsidR="007E3B85" w:rsidTr="00150AB6">
        <w:trPr>
          <w:trHeight w:val="462"/>
          <w:jc w:val="right"/>
        </w:trPr>
        <w:tc>
          <w:tcPr>
            <w:tcW w:w="6380" w:type="dxa"/>
            <w:gridSpan w:val="4"/>
          </w:tcPr>
          <w:p w:rsidR="007E3B85" w:rsidRDefault="007E3B85">
            <w:pPr>
              <w:shd w:val="clear" w:color="auto" w:fill="FFFFFF"/>
              <w:ind w:left="0" w:hanging="2"/>
              <w:jc w:val="center"/>
              <w:textDirection w:val="lrTb"/>
              <w:rPr>
                <w:rFonts w:ascii="Cambria" w:eastAsia="Cambria" w:hAnsi="Cambria" w:cs="Cambria"/>
                <w:color w:val="000000"/>
                <w:sz w:val="24"/>
                <w:szCs w:val="24"/>
              </w:rPr>
            </w:pPr>
          </w:p>
        </w:tc>
        <w:tc>
          <w:tcPr>
            <w:tcW w:w="8280" w:type="dxa"/>
            <w:gridSpan w:val="12"/>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Learning outcomes required from the programme</w:t>
            </w:r>
          </w:p>
        </w:tc>
      </w:tr>
      <w:tr w:rsidR="007E3B85" w:rsidTr="00150AB6">
        <w:trPr>
          <w:cantSplit/>
          <w:trHeight w:val="559"/>
          <w:jc w:val="right"/>
        </w:trPr>
        <w:tc>
          <w:tcPr>
            <w:tcW w:w="1824" w:type="dxa"/>
            <w:vMerge w:val="restart"/>
            <w:shd w:val="clear" w:color="auto" w:fill="auto"/>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lastRenderedPageBreak/>
              <w:t xml:space="preserve">Year </w:t>
            </w:r>
            <w:r>
              <w:rPr>
                <w:rFonts w:ascii="Cambria" w:eastAsia="Cambria" w:hAnsi="Cambria" w:cs="Cambria"/>
                <w:b/>
                <w:color w:val="000000"/>
                <w:sz w:val="24"/>
                <w:szCs w:val="24"/>
                <w:rtl/>
              </w:rPr>
              <w:t xml:space="preserve">/ </w:t>
            </w:r>
            <w:r>
              <w:rPr>
                <w:rFonts w:ascii="Cambria" w:eastAsia="Cambria" w:hAnsi="Cambria"/>
                <w:b/>
                <w:color w:val="000000"/>
                <w:sz w:val="24"/>
                <w:szCs w:val="24"/>
                <w:rtl/>
              </w:rPr>
              <w:t>level</w:t>
            </w:r>
          </w:p>
        </w:tc>
        <w:tc>
          <w:tcPr>
            <w:tcW w:w="1467" w:type="dxa"/>
            <w:vMerge w:val="restart"/>
            <w:shd w:val="clear" w:color="auto" w:fill="auto"/>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Course Code</w:t>
            </w:r>
          </w:p>
        </w:tc>
        <w:tc>
          <w:tcPr>
            <w:tcW w:w="1414" w:type="dxa"/>
            <w:vMerge w:val="restart"/>
            <w:shd w:val="clear" w:color="auto" w:fill="auto"/>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Course Name</w:t>
            </w:r>
          </w:p>
        </w:tc>
        <w:tc>
          <w:tcPr>
            <w:tcW w:w="1675" w:type="dxa"/>
            <w:vMerge w:val="restart"/>
            <w:shd w:val="clear" w:color="auto" w:fill="auto"/>
          </w:tcPr>
          <w:p w:rsidR="007E3B85" w:rsidRDefault="00D8515C">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Essential or optional?</w:t>
            </w:r>
          </w:p>
        </w:tc>
        <w:tc>
          <w:tcPr>
            <w:tcW w:w="2520" w:type="dxa"/>
            <w:gridSpan w:val="4"/>
            <w:shd w:val="clear" w:color="auto" w:fill="BDD6EE"/>
          </w:tcPr>
          <w:p w:rsidR="007E3B85" w:rsidRDefault="00D8515C">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Knowledge</w:t>
            </w:r>
          </w:p>
        </w:tc>
        <w:tc>
          <w:tcPr>
            <w:tcW w:w="2524" w:type="dxa"/>
            <w:gridSpan w:val="4"/>
            <w:shd w:val="clear" w:color="auto" w:fill="BDD6EE"/>
          </w:tcPr>
          <w:p w:rsidR="007E3B85" w:rsidRDefault="00D8515C">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Skills</w:t>
            </w:r>
          </w:p>
        </w:tc>
        <w:tc>
          <w:tcPr>
            <w:tcW w:w="3236" w:type="dxa"/>
            <w:gridSpan w:val="4"/>
            <w:shd w:val="clear" w:color="auto" w:fill="BDD6EE"/>
          </w:tcPr>
          <w:p w:rsidR="007E3B85" w:rsidRDefault="00D8515C">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Value</w:t>
            </w:r>
          </w:p>
        </w:tc>
      </w:tr>
      <w:tr w:rsidR="007E3B85" w:rsidTr="00150AB6">
        <w:trPr>
          <w:cantSplit/>
          <w:trHeight w:val="355"/>
          <w:jc w:val="right"/>
        </w:trPr>
        <w:tc>
          <w:tcPr>
            <w:tcW w:w="1824" w:type="dxa"/>
            <w:vMerge/>
            <w:shd w:val="clear" w:color="auto" w:fill="auto"/>
          </w:tcPr>
          <w:p w:rsidR="007E3B85" w:rsidRDefault="007E3B85">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467" w:type="dxa"/>
            <w:vMerge/>
            <w:shd w:val="clear" w:color="auto" w:fill="auto"/>
          </w:tcPr>
          <w:p w:rsidR="007E3B85" w:rsidRDefault="007E3B85">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414" w:type="dxa"/>
            <w:vMerge/>
            <w:shd w:val="clear" w:color="auto" w:fill="auto"/>
          </w:tcPr>
          <w:p w:rsidR="007E3B85" w:rsidRDefault="007E3B85">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675" w:type="dxa"/>
            <w:vMerge/>
            <w:shd w:val="clear" w:color="auto" w:fill="auto"/>
          </w:tcPr>
          <w:p w:rsidR="007E3B85" w:rsidRDefault="007E3B85">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630"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A1 </w:t>
            </w:r>
            <w:r>
              <w:rPr>
                <w:rFonts w:ascii="Cambria" w:eastAsia="Cambria" w:hAnsi="Cambria" w:cs="Cambria"/>
                <w:b/>
                <w:color w:val="000000"/>
                <w:sz w:val="24"/>
                <w:szCs w:val="24"/>
                <w:rtl/>
              </w:rPr>
              <w:t>_</w:t>
            </w:r>
          </w:p>
        </w:tc>
        <w:tc>
          <w:tcPr>
            <w:tcW w:w="720"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A2 </w:t>
            </w:r>
            <w:r>
              <w:rPr>
                <w:rFonts w:ascii="Cambria" w:eastAsia="Cambria" w:hAnsi="Cambria" w:cs="Cambria"/>
                <w:b/>
                <w:color w:val="000000"/>
                <w:sz w:val="24"/>
                <w:szCs w:val="24"/>
                <w:rtl/>
              </w:rPr>
              <w:t>_</w:t>
            </w:r>
          </w:p>
        </w:tc>
        <w:tc>
          <w:tcPr>
            <w:tcW w:w="630"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A3 </w:t>
            </w:r>
            <w:r>
              <w:rPr>
                <w:rFonts w:ascii="Cambria" w:eastAsia="Cambria" w:hAnsi="Cambria" w:cs="Cambria"/>
                <w:b/>
                <w:color w:val="000000"/>
                <w:sz w:val="24"/>
                <w:szCs w:val="24"/>
                <w:rtl/>
              </w:rPr>
              <w:t>_</w:t>
            </w:r>
          </w:p>
        </w:tc>
        <w:tc>
          <w:tcPr>
            <w:tcW w:w="540"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A4 </w:t>
            </w:r>
            <w:r>
              <w:rPr>
                <w:rFonts w:ascii="Cambria" w:eastAsia="Cambria" w:hAnsi="Cambria" w:cs="Cambria"/>
                <w:b/>
                <w:color w:val="000000"/>
                <w:sz w:val="24"/>
                <w:szCs w:val="24"/>
                <w:rtl/>
              </w:rPr>
              <w:t>_</w:t>
            </w:r>
          </w:p>
        </w:tc>
        <w:tc>
          <w:tcPr>
            <w:tcW w:w="630"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B </w:t>
            </w:r>
            <w:r>
              <w:rPr>
                <w:rFonts w:ascii="Cambria" w:eastAsia="Cambria" w:hAnsi="Cambria" w:cs="Cambria"/>
                <w:b/>
                <w:color w:val="000000"/>
                <w:sz w:val="24"/>
                <w:szCs w:val="24"/>
                <w:rtl/>
              </w:rPr>
              <w:t>1</w:t>
            </w:r>
          </w:p>
        </w:tc>
        <w:tc>
          <w:tcPr>
            <w:tcW w:w="630"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B2 </w:t>
            </w:r>
            <w:r>
              <w:rPr>
                <w:rFonts w:ascii="Cambria" w:eastAsia="Cambria" w:hAnsi="Cambria" w:cs="Cambria"/>
                <w:b/>
                <w:color w:val="000000"/>
                <w:sz w:val="24"/>
                <w:szCs w:val="24"/>
                <w:rtl/>
              </w:rPr>
              <w:t>_</w:t>
            </w:r>
          </w:p>
        </w:tc>
        <w:tc>
          <w:tcPr>
            <w:tcW w:w="540"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B3 </w:t>
            </w:r>
            <w:r>
              <w:rPr>
                <w:rFonts w:ascii="Cambria" w:eastAsia="Cambria" w:hAnsi="Cambria" w:cs="Cambria"/>
                <w:b/>
                <w:color w:val="000000"/>
                <w:sz w:val="24"/>
                <w:szCs w:val="24"/>
                <w:rtl/>
              </w:rPr>
              <w:t>_</w:t>
            </w:r>
          </w:p>
        </w:tc>
        <w:tc>
          <w:tcPr>
            <w:tcW w:w="724"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B4 </w:t>
            </w:r>
            <w:r>
              <w:rPr>
                <w:rFonts w:ascii="Cambria" w:eastAsia="Cambria" w:hAnsi="Cambria" w:cs="Cambria"/>
                <w:b/>
                <w:color w:val="000000"/>
                <w:sz w:val="24"/>
                <w:szCs w:val="24"/>
                <w:rtl/>
              </w:rPr>
              <w:t>_</w:t>
            </w:r>
          </w:p>
        </w:tc>
        <w:tc>
          <w:tcPr>
            <w:tcW w:w="896"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C1 </w:t>
            </w:r>
            <w:r>
              <w:rPr>
                <w:rFonts w:ascii="Cambria" w:eastAsia="Cambria" w:hAnsi="Cambria" w:cs="Cambria"/>
                <w:b/>
                <w:color w:val="000000"/>
                <w:sz w:val="24"/>
                <w:szCs w:val="24"/>
                <w:rtl/>
              </w:rPr>
              <w:t>_</w:t>
            </w:r>
          </w:p>
        </w:tc>
        <w:tc>
          <w:tcPr>
            <w:tcW w:w="724"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C </w:t>
            </w:r>
            <w:r>
              <w:rPr>
                <w:rFonts w:ascii="Cambria" w:eastAsia="Cambria" w:hAnsi="Cambria" w:cs="Cambria"/>
                <w:b/>
                <w:color w:val="000000"/>
                <w:sz w:val="24"/>
                <w:szCs w:val="24"/>
                <w:rtl/>
              </w:rPr>
              <w:t>2</w:t>
            </w:r>
          </w:p>
        </w:tc>
        <w:tc>
          <w:tcPr>
            <w:tcW w:w="720"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C3 </w:t>
            </w:r>
            <w:r>
              <w:rPr>
                <w:rFonts w:ascii="Cambria" w:eastAsia="Cambria" w:hAnsi="Cambria" w:cs="Cambria"/>
                <w:b/>
                <w:color w:val="000000"/>
                <w:sz w:val="24"/>
                <w:szCs w:val="24"/>
                <w:rtl/>
              </w:rPr>
              <w:t>_</w:t>
            </w:r>
          </w:p>
        </w:tc>
        <w:tc>
          <w:tcPr>
            <w:tcW w:w="896"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C4 </w:t>
            </w:r>
            <w:r>
              <w:rPr>
                <w:rFonts w:ascii="Cambria" w:eastAsia="Cambria" w:hAnsi="Cambria" w:cs="Cambria"/>
                <w:b/>
                <w:color w:val="000000"/>
                <w:sz w:val="24"/>
                <w:szCs w:val="24"/>
                <w:rtl/>
              </w:rPr>
              <w:t>_</w:t>
            </w:r>
          </w:p>
        </w:tc>
      </w:tr>
      <w:tr w:rsidR="007E3B85" w:rsidTr="00150AB6">
        <w:trPr>
          <w:cantSplit/>
          <w:trHeight w:val="346"/>
          <w:jc w:val="right"/>
        </w:trPr>
        <w:tc>
          <w:tcPr>
            <w:tcW w:w="1824" w:type="dxa"/>
            <w:vMerge w:val="restart"/>
          </w:tcPr>
          <w:p w:rsidR="007E3B85" w:rsidRDefault="00D8515C">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sz w:val="24"/>
                <w:szCs w:val="24"/>
              </w:rPr>
              <w:t>2023-2024</w:t>
            </w:r>
          </w:p>
        </w:tc>
        <w:tc>
          <w:tcPr>
            <w:tcW w:w="1467"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rsidR="007E3B85" w:rsidRDefault="00D8515C">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sz w:val="24"/>
                <w:szCs w:val="24"/>
                <w:rtl/>
              </w:rPr>
              <w:t>Victorian and modern English poetry</w:t>
            </w:r>
          </w:p>
        </w:tc>
        <w:tc>
          <w:tcPr>
            <w:tcW w:w="1675" w:type="dxa"/>
          </w:tcPr>
          <w:p w:rsidR="007E3B85" w:rsidRDefault="00D8515C">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sz w:val="24"/>
                <w:szCs w:val="24"/>
                <w:rtl/>
              </w:rPr>
              <w:t>Basic</w:t>
            </w:r>
          </w:p>
        </w:tc>
        <w:tc>
          <w:tcPr>
            <w:tcW w:w="630" w:type="dxa"/>
          </w:tcPr>
          <w:p w:rsidR="007E3B85" w:rsidRDefault="007E3B85">
            <w:pPr>
              <w:ind w:left="0" w:hanging="2"/>
              <w:textDirection w:val="lrTb"/>
            </w:pPr>
          </w:p>
          <w:p w:rsidR="007E3B85" w:rsidRDefault="00ED5B03">
            <w:pPr>
              <w:ind w:left="0" w:hanging="2"/>
              <w:textDirection w:val="lrTb"/>
            </w:pPr>
            <w:r>
              <w:pict>
                <v:rect id="_x0000_i1025" style="width:0;height:1.5pt" o:hralign="center" o:hrstd="t" o:hr="t" fillcolor="#a0a0a0" stroked="f"/>
              </w:pict>
            </w:r>
          </w:p>
          <w:p w:rsidR="007E3B85" w:rsidRDefault="007E3B85">
            <w:pPr>
              <w:ind w:left="0" w:hanging="2"/>
              <w:textDirection w:val="lrTb"/>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sz w:val="24"/>
                <w:szCs w:val="24"/>
              </w:rPr>
            </w:pPr>
          </w:p>
          <w:p w:rsidR="007E3B85" w:rsidRDefault="00ED5B03">
            <w:pPr>
              <w:shd w:val="clear" w:color="auto" w:fill="FFFFFF"/>
              <w:ind w:left="0" w:hanging="2"/>
              <w:jc w:val="left"/>
              <w:textDirection w:val="lrTb"/>
              <w:rPr>
                <w:rFonts w:ascii="Cambria" w:eastAsia="Cambria" w:hAnsi="Cambria" w:cs="Cambria"/>
                <w:sz w:val="24"/>
                <w:szCs w:val="24"/>
              </w:rPr>
            </w:pPr>
            <w:r>
              <w:pict>
                <v:rect id="_x0000_i1026" style="width:0;height:1.5pt" o:hralign="center" o:hrstd="t" o:hr="t" fillcolor="#a0a0a0" stroked="f"/>
              </w:pict>
            </w:r>
          </w:p>
          <w:p w:rsidR="007E3B85" w:rsidRDefault="007E3B85">
            <w:pPr>
              <w:shd w:val="clear" w:color="auto" w:fill="FFFFFF"/>
              <w:ind w:left="0" w:hanging="2"/>
              <w:jc w:val="left"/>
              <w:textDirection w:val="lrTb"/>
              <w:rPr>
                <w:rFonts w:ascii="Cambria" w:eastAsia="Cambria" w:hAnsi="Cambria" w:cs="Cambria"/>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sz w:val="24"/>
                <w:szCs w:val="24"/>
              </w:rPr>
            </w:pPr>
          </w:p>
          <w:p w:rsidR="007E3B85" w:rsidRDefault="00ED5B03">
            <w:pPr>
              <w:shd w:val="clear" w:color="auto" w:fill="FFFFFF"/>
              <w:ind w:left="0" w:hanging="2"/>
              <w:jc w:val="left"/>
              <w:textDirection w:val="lrTb"/>
              <w:rPr>
                <w:rFonts w:ascii="Cambria" w:eastAsia="Cambria" w:hAnsi="Cambria" w:cs="Cambria"/>
                <w:sz w:val="24"/>
                <w:szCs w:val="24"/>
              </w:rPr>
            </w:pPr>
            <w:r>
              <w:pict>
                <v:rect id="_x0000_i1027" style="width:0;height:1.5pt" o:hralign="center" o:hrstd="t" o:hr="t" fillcolor="#a0a0a0" stroked="f"/>
              </w:pict>
            </w:r>
          </w:p>
          <w:p w:rsidR="007E3B85" w:rsidRDefault="007E3B85">
            <w:pPr>
              <w:shd w:val="clear" w:color="auto" w:fill="FFFFFF"/>
              <w:ind w:left="0" w:hanging="2"/>
              <w:jc w:val="left"/>
              <w:textDirection w:val="lrTb"/>
              <w:rPr>
                <w:rFonts w:ascii="Cambria" w:eastAsia="Cambria" w:hAnsi="Cambria" w:cs="Cambria"/>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r>
      <w:tr w:rsidR="007E3B85" w:rsidTr="00150AB6">
        <w:trPr>
          <w:cantSplit/>
          <w:trHeight w:val="176"/>
          <w:jc w:val="right"/>
        </w:trPr>
        <w:tc>
          <w:tcPr>
            <w:tcW w:w="1824" w:type="dxa"/>
            <w:vMerge/>
          </w:tcPr>
          <w:p w:rsidR="007E3B85" w:rsidRDefault="007E3B85">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675"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r>
      <w:tr w:rsidR="007E3B85" w:rsidTr="00150AB6">
        <w:trPr>
          <w:cantSplit/>
          <w:trHeight w:val="346"/>
          <w:jc w:val="right"/>
        </w:trPr>
        <w:tc>
          <w:tcPr>
            <w:tcW w:w="1824" w:type="dxa"/>
            <w:vMerge w:val="restart"/>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67"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675"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r>
      <w:tr w:rsidR="007E3B85" w:rsidTr="00150AB6">
        <w:trPr>
          <w:cantSplit/>
          <w:trHeight w:val="346"/>
          <w:jc w:val="right"/>
        </w:trPr>
        <w:tc>
          <w:tcPr>
            <w:tcW w:w="1824" w:type="dxa"/>
            <w:vMerge/>
          </w:tcPr>
          <w:p w:rsidR="007E3B85" w:rsidRDefault="007E3B85">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675"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r>
      <w:tr w:rsidR="007E3B85" w:rsidTr="00150AB6">
        <w:trPr>
          <w:cantSplit/>
          <w:trHeight w:val="346"/>
          <w:jc w:val="right"/>
        </w:trPr>
        <w:tc>
          <w:tcPr>
            <w:tcW w:w="1824" w:type="dxa"/>
            <w:vMerge w:val="restart"/>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67"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675"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r>
      <w:tr w:rsidR="007E3B85" w:rsidTr="00150AB6">
        <w:trPr>
          <w:cantSplit/>
          <w:trHeight w:val="346"/>
          <w:jc w:val="right"/>
        </w:trPr>
        <w:tc>
          <w:tcPr>
            <w:tcW w:w="1824" w:type="dxa"/>
            <w:vMerge/>
          </w:tcPr>
          <w:p w:rsidR="007E3B85" w:rsidRDefault="007E3B85">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675"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r>
      <w:tr w:rsidR="007E3B85" w:rsidTr="00150AB6">
        <w:trPr>
          <w:cantSplit/>
          <w:trHeight w:val="329"/>
          <w:jc w:val="right"/>
        </w:trPr>
        <w:tc>
          <w:tcPr>
            <w:tcW w:w="1824" w:type="dxa"/>
            <w:vMerge w:val="restart"/>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67"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675"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r>
      <w:tr w:rsidR="007E3B85" w:rsidTr="00150AB6">
        <w:trPr>
          <w:cantSplit/>
          <w:trHeight w:val="462"/>
          <w:jc w:val="right"/>
        </w:trPr>
        <w:tc>
          <w:tcPr>
            <w:tcW w:w="1824" w:type="dxa"/>
            <w:vMerge/>
          </w:tcPr>
          <w:p w:rsidR="007E3B85" w:rsidRDefault="007E3B85">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675"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r>
    </w:tbl>
    <w:p w:rsidR="007E3B85" w:rsidRDefault="007E3B85">
      <w:pPr>
        <w:shd w:val="clear" w:color="auto" w:fill="FFFFFF"/>
        <w:spacing w:after="200"/>
        <w:ind w:left="0" w:hanging="2"/>
        <w:jc w:val="left"/>
        <w:rPr>
          <w:rFonts w:ascii="Calibri" w:eastAsia="Calibri" w:hAnsi="Calibri" w:cs="Calibri"/>
          <w:sz w:val="22"/>
          <w:szCs w:val="22"/>
        </w:rPr>
      </w:pPr>
    </w:p>
    <w:p w:rsidR="007E3B85" w:rsidRDefault="00D8515C">
      <w:pPr>
        <w:numPr>
          <w:ilvl w:val="0"/>
          <w:numId w:val="5"/>
        </w:numPr>
        <w:shd w:val="clear" w:color="auto" w:fill="FFFFFF"/>
        <w:tabs>
          <w:tab w:val="left" w:pos="-346"/>
          <w:tab w:val="center" w:pos="4320"/>
        </w:tabs>
        <w:spacing w:after="200"/>
        <w:ind w:left="0" w:hanging="2"/>
        <w:jc w:val="center"/>
        <w:rPr>
          <w:color w:val="993300"/>
          <w:sz w:val="32"/>
          <w:szCs w:val="32"/>
        </w:rPr>
        <w:sectPr w:rsidR="007E3B85">
          <w:pgSz w:w="15840" w:h="12240" w:orient="landscape"/>
          <w:pgMar w:top="2659" w:right="1797" w:bottom="2659" w:left="1797" w:header="709" w:footer="709" w:gutter="0"/>
          <w:cols w:space="720"/>
        </w:sectPr>
      </w:pPr>
      <w:r>
        <w:rPr>
          <w:rFonts w:ascii="Cambria" w:eastAsia="Cambria" w:hAnsi="Cambria"/>
          <w:b/>
          <w:color w:val="000000"/>
          <w:sz w:val="24"/>
          <w:szCs w:val="24"/>
          <w:rtl/>
        </w:rPr>
        <w:t>Please check the boxes corresponding to the individual learning outcomes from the program subject to evaluation</w:t>
      </w:r>
    </w:p>
    <w:p w:rsidR="007E3B85" w:rsidRDefault="007E3B85">
      <w:pPr>
        <w:shd w:val="clear" w:color="auto" w:fill="FFFFFF"/>
        <w:spacing w:after="200"/>
        <w:ind w:left="1" w:hanging="3"/>
        <w:jc w:val="left"/>
        <w:rPr>
          <w:sz w:val="32"/>
          <w:szCs w:val="32"/>
        </w:rPr>
      </w:pPr>
    </w:p>
    <w:p w:rsidR="007E3B85" w:rsidRDefault="00D8515C">
      <w:pPr>
        <w:shd w:val="clear" w:color="auto" w:fill="FFFFFF"/>
        <w:spacing w:after="200"/>
        <w:ind w:left="1" w:hanging="3"/>
        <w:jc w:val="center"/>
        <w:rPr>
          <w:sz w:val="32"/>
          <w:szCs w:val="32"/>
        </w:rPr>
      </w:pPr>
      <w:r>
        <w:rPr>
          <w:b/>
          <w:sz w:val="32"/>
          <w:szCs w:val="32"/>
          <w:rtl/>
        </w:rPr>
        <w:t>Course description form</w:t>
      </w:r>
    </w:p>
    <w:tbl>
      <w:tblPr>
        <w:tblStyle w:val="afe"/>
        <w:bidiVisual/>
        <w:tblW w:w="954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540"/>
        <w:gridCol w:w="570"/>
        <w:gridCol w:w="2040"/>
        <w:gridCol w:w="720"/>
        <w:gridCol w:w="240"/>
        <w:gridCol w:w="1485"/>
        <w:gridCol w:w="1455"/>
        <w:gridCol w:w="1590"/>
      </w:tblGrid>
      <w:tr w:rsidR="007E3B85">
        <w:trPr>
          <w:jc w:val="right"/>
        </w:trPr>
        <w:tc>
          <w:tcPr>
            <w:tcW w:w="9540" w:type="dxa"/>
            <w:gridSpan w:val="9"/>
            <w:shd w:val="clear" w:color="auto" w:fill="DEEAF6"/>
          </w:tcPr>
          <w:p w:rsidR="007E3B85" w:rsidRDefault="00D8515C" w:rsidP="00E8138C">
            <w:pPr>
              <w:numPr>
                <w:ilvl w:val="0"/>
                <w:numId w:val="4"/>
              </w:numPr>
              <w:ind w:left="1" w:right="-426" w:hanging="3"/>
              <w:jc w:val="both"/>
              <w:rPr>
                <w:rFonts w:ascii="Simplified Arabic" w:eastAsia="Simplified Arabic" w:hAnsi="Simplified Arabic" w:cs="Simplified Arabic"/>
                <w:sz w:val="28"/>
                <w:szCs w:val="28"/>
              </w:rPr>
            </w:pPr>
            <w:r>
              <w:rPr>
                <w:rFonts w:ascii="Cambria" w:eastAsia="Cambria" w:hAnsi="Cambria"/>
                <w:color w:val="000000"/>
                <w:sz w:val="28"/>
                <w:szCs w:val="28"/>
                <w:rtl/>
              </w:rPr>
              <w:t xml:space="preserve">Course name </w:t>
            </w:r>
            <w:r>
              <w:rPr>
                <w:rFonts w:ascii="Cambria" w:eastAsia="Cambria" w:hAnsi="Cambria" w:cs="Cambria"/>
                <w:sz w:val="28"/>
                <w:szCs w:val="28"/>
                <w:rtl/>
              </w:rPr>
              <w:t xml:space="preserve">: </w:t>
            </w:r>
            <w:r w:rsidR="00E8138C">
              <w:rPr>
                <w:rFonts w:ascii="Cambria" w:eastAsia="Cambria" w:hAnsi="Cambria" w:hint="cs"/>
                <w:sz w:val="28"/>
                <w:szCs w:val="28"/>
                <w:rtl/>
              </w:rPr>
              <w:t>Bachelor’s degree</w:t>
            </w:r>
          </w:p>
        </w:tc>
      </w:tr>
      <w:tr w:rsidR="007E3B85">
        <w:trPr>
          <w:jc w:val="right"/>
        </w:trPr>
        <w:tc>
          <w:tcPr>
            <w:tcW w:w="9540" w:type="dxa"/>
            <w:gridSpan w:val="9"/>
          </w:tcPr>
          <w:p w:rsidR="007E3B85" w:rsidRDefault="007E3B85">
            <w:pPr>
              <w:ind w:left="1" w:right="-426" w:hanging="3"/>
              <w:jc w:val="both"/>
              <w:rPr>
                <w:rFonts w:ascii="Simplified Arabic" w:eastAsia="Simplified Arabic" w:hAnsi="Simplified Arabic" w:cs="Simplified Arabic"/>
                <w:sz w:val="28"/>
                <w:szCs w:val="28"/>
              </w:rPr>
            </w:pPr>
          </w:p>
        </w:tc>
      </w:tr>
      <w:tr w:rsidR="007E3B85">
        <w:trPr>
          <w:jc w:val="right"/>
        </w:trPr>
        <w:tc>
          <w:tcPr>
            <w:tcW w:w="9540" w:type="dxa"/>
            <w:gridSpan w:val="9"/>
            <w:shd w:val="clear" w:color="auto" w:fill="DEEAF6"/>
          </w:tcPr>
          <w:p w:rsidR="007E3B85" w:rsidRPr="00B37AE1" w:rsidRDefault="00D8515C" w:rsidP="00B37AE1">
            <w:pPr>
              <w:numPr>
                <w:ilvl w:val="0"/>
                <w:numId w:val="4"/>
              </w:numPr>
              <w:ind w:leftChars="0" w:right="-426" w:firstLineChars="0"/>
              <w:jc w:val="both"/>
              <w:rPr>
                <w:rFonts w:ascii="Simplified Arabic" w:eastAsia="Simplified Arabic" w:hAnsi="Simplified Arabic" w:cs="Simplified Arabic"/>
                <w:sz w:val="28"/>
                <w:szCs w:val="28"/>
              </w:rPr>
            </w:pPr>
            <w:r w:rsidRPr="00B37AE1">
              <w:rPr>
                <w:rFonts w:ascii="Cambria" w:eastAsia="Cambria" w:hAnsi="Cambria"/>
                <w:color w:val="000000"/>
                <w:sz w:val="28"/>
                <w:szCs w:val="28"/>
                <w:rtl/>
              </w:rPr>
              <w:t xml:space="preserve">Course Code </w:t>
            </w:r>
            <w:r w:rsidRPr="00B37AE1">
              <w:rPr>
                <w:rFonts w:ascii="Cambria" w:eastAsia="Cambria" w:hAnsi="Cambria" w:cs="Cambria"/>
                <w:color w:val="000000"/>
                <w:sz w:val="28"/>
                <w:szCs w:val="28"/>
                <w:rtl/>
              </w:rPr>
              <w:t>:</w:t>
            </w:r>
            <w:r w:rsidR="00E8138C" w:rsidRPr="00B37AE1">
              <w:rPr>
                <w:sz w:val="28"/>
                <w:szCs w:val="28"/>
              </w:rPr>
              <w:t xml:space="preserve"> </w:t>
            </w:r>
            <w:r w:rsidR="00B37AE1" w:rsidRPr="00B37AE1">
              <w:rPr>
                <w:rFonts w:hint="cs"/>
                <w:sz w:val="28"/>
                <w:szCs w:val="28"/>
                <w:rtl/>
              </w:rPr>
              <w:t xml:space="preserve">10 </w:t>
            </w:r>
            <w:r w:rsidR="00E8138C" w:rsidRPr="00B37AE1">
              <w:rPr>
                <w:rFonts w:ascii="Cambria" w:eastAsia="Cambria" w:hAnsi="Cambria" w:cs="Cambria"/>
                <w:color w:val="000000"/>
                <w:sz w:val="28"/>
                <w:szCs w:val="28"/>
              </w:rPr>
              <w:t>G2-</w:t>
            </w:r>
          </w:p>
        </w:tc>
      </w:tr>
      <w:tr w:rsidR="007E3B85">
        <w:trPr>
          <w:jc w:val="right"/>
        </w:trPr>
        <w:tc>
          <w:tcPr>
            <w:tcW w:w="9540" w:type="dxa"/>
            <w:gridSpan w:val="9"/>
          </w:tcPr>
          <w:p w:rsidR="007E3B85" w:rsidRDefault="007E3B85">
            <w:pPr>
              <w:ind w:left="1" w:right="-426" w:hanging="3"/>
              <w:jc w:val="both"/>
              <w:rPr>
                <w:rFonts w:ascii="Simplified Arabic" w:eastAsia="Simplified Arabic" w:hAnsi="Simplified Arabic" w:cs="Simplified Arabic"/>
                <w:sz w:val="28"/>
                <w:szCs w:val="28"/>
              </w:rPr>
            </w:pPr>
          </w:p>
        </w:tc>
      </w:tr>
      <w:tr w:rsidR="007E3B85">
        <w:trPr>
          <w:jc w:val="right"/>
        </w:trPr>
        <w:tc>
          <w:tcPr>
            <w:tcW w:w="9540" w:type="dxa"/>
            <w:gridSpan w:val="9"/>
            <w:shd w:val="clear" w:color="auto" w:fill="DEEAF6"/>
          </w:tcPr>
          <w:p w:rsidR="007E3B85" w:rsidRDefault="00D8515C" w:rsidP="00E8138C">
            <w:pPr>
              <w:numPr>
                <w:ilvl w:val="0"/>
                <w:numId w:val="4"/>
              </w:numPr>
              <w:ind w:left="1" w:right="-426" w:hanging="3"/>
              <w:jc w:val="both"/>
              <w:rPr>
                <w:rFonts w:ascii="Simplified Arabic" w:eastAsia="Simplified Arabic" w:hAnsi="Simplified Arabic" w:cs="Simplified Arabic"/>
                <w:sz w:val="28"/>
                <w:szCs w:val="28"/>
              </w:rPr>
            </w:pPr>
            <w:r>
              <w:rPr>
                <w:rFonts w:ascii="Cambria" w:eastAsia="Cambria" w:hAnsi="Cambria"/>
                <w:color w:val="000000"/>
                <w:sz w:val="28"/>
                <w:szCs w:val="28"/>
                <w:rtl/>
              </w:rPr>
              <w:t xml:space="preserve">Semester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year </w:t>
            </w:r>
            <w:r>
              <w:rPr>
                <w:rFonts w:ascii="Cambria" w:eastAsia="Cambria" w:hAnsi="Cambria" w:cs="Cambria"/>
                <w:color w:val="000000"/>
                <w:sz w:val="28"/>
                <w:szCs w:val="28"/>
                <w:rtl/>
              </w:rPr>
              <w:t xml:space="preserve">: </w:t>
            </w:r>
            <w:r w:rsidR="00E8138C">
              <w:rPr>
                <w:rFonts w:ascii="Cambria" w:eastAsia="Cambria" w:hAnsi="Cambria" w:hint="cs"/>
                <w:color w:val="000000"/>
                <w:sz w:val="28"/>
                <w:szCs w:val="28"/>
                <w:rtl/>
              </w:rPr>
              <w:t>2023-2024</w:t>
            </w:r>
          </w:p>
        </w:tc>
      </w:tr>
      <w:tr w:rsidR="007E3B85">
        <w:trPr>
          <w:jc w:val="right"/>
        </w:trPr>
        <w:tc>
          <w:tcPr>
            <w:tcW w:w="9540" w:type="dxa"/>
            <w:gridSpan w:val="9"/>
          </w:tcPr>
          <w:p w:rsidR="007E3B85" w:rsidRDefault="00D8515C">
            <w:pPr>
              <w:ind w:left="1" w:right="-426"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Annual</w:t>
            </w:r>
          </w:p>
        </w:tc>
      </w:tr>
      <w:tr w:rsidR="007E3B85">
        <w:trPr>
          <w:jc w:val="right"/>
        </w:trPr>
        <w:tc>
          <w:tcPr>
            <w:tcW w:w="9540" w:type="dxa"/>
            <w:gridSpan w:val="9"/>
            <w:shd w:val="clear" w:color="auto" w:fill="DEEAF6"/>
          </w:tcPr>
          <w:p w:rsidR="007E3B85" w:rsidRDefault="00D8515C">
            <w:pPr>
              <w:numPr>
                <w:ilvl w:val="0"/>
                <w:numId w:val="4"/>
              </w:numPr>
              <w:ind w:left="1" w:right="-426" w:hanging="3"/>
              <w:jc w:val="both"/>
              <w:rPr>
                <w:rFonts w:ascii="Simplified Arabic" w:eastAsia="Simplified Arabic" w:hAnsi="Simplified Arabic" w:cs="Simplified Arabic"/>
                <w:sz w:val="28"/>
                <w:szCs w:val="28"/>
              </w:rPr>
            </w:pPr>
            <w:r>
              <w:rPr>
                <w:rFonts w:ascii="Cambria" w:eastAsia="Cambria" w:hAnsi="Cambria"/>
                <w:color w:val="000000"/>
                <w:sz w:val="28"/>
                <w:szCs w:val="28"/>
                <w:rtl/>
              </w:rPr>
              <w:t xml:space="preserve">Date this description was prepared </w:t>
            </w:r>
            <w:r>
              <w:rPr>
                <w:rFonts w:ascii="Cambria" w:eastAsia="Cambria" w:hAnsi="Cambria" w:cs="Cambria"/>
                <w:sz w:val="28"/>
                <w:szCs w:val="28"/>
              </w:rPr>
              <w:t>: 02/14/2024</w:t>
            </w:r>
          </w:p>
        </w:tc>
      </w:tr>
      <w:tr w:rsidR="007E3B85">
        <w:trPr>
          <w:jc w:val="right"/>
        </w:trPr>
        <w:tc>
          <w:tcPr>
            <w:tcW w:w="9540" w:type="dxa"/>
            <w:gridSpan w:val="9"/>
          </w:tcPr>
          <w:p w:rsidR="007E3B85" w:rsidRDefault="007E3B85">
            <w:pPr>
              <w:ind w:left="1" w:right="-426" w:hanging="3"/>
              <w:jc w:val="both"/>
              <w:rPr>
                <w:rFonts w:ascii="Simplified Arabic" w:eastAsia="Simplified Arabic" w:hAnsi="Simplified Arabic" w:cs="Simplified Arabic"/>
                <w:sz w:val="28"/>
                <w:szCs w:val="28"/>
              </w:rPr>
            </w:pPr>
          </w:p>
        </w:tc>
      </w:tr>
      <w:tr w:rsidR="007E3B85">
        <w:trPr>
          <w:jc w:val="right"/>
        </w:trPr>
        <w:tc>
          <w:tcPr>
            <w:tcW w:w="9540" w:type="dxa"/>
            <w:gridSpan w:val="9"/>
            <w:shd w:val="clear" w:color="auto" w:fill="DEEAF6"/>
          </w:tcPr>
          <w:p w:rsidR="007E3B85" w:rsidRDefault="00D8515C" w:rsidP="00E8138C">
            <w:pPr>
              <w:numPr>
                <w:ilvl w:val="0"/>
                <w:numId w:val="4"/>
              </w:numPr>
              <w:ind w:leftChars="0" w:firstLineChars="0"/>
              <w:jc w:val="left"/>
              <w:rPr>
                <w:sz w:val="28"/>
                <w:szCs w:val="28"/>
              </w:rPr>
            </w:pPr>
            <w:r>
              <w:rPr>
                <w:sz w:val="28"/>
                <w:szCs w:val="28"/>
                <w:rtl/>
              </w:rPr>
              <w:t xml:space="preserve">Available attendance forms </w:t>
            </w:r>
            <w:r>
              <w:rPr>
                <w:sz w:val="28"/>
                <w:szCs w:val="28"/>
              </w:rPr>
              <w:t xml:space="preserve">: </w:t>
            </w:r>
            <w:r w:rsidR="00E8138C" w:rsidRPr="00E8138C">
              <w:rPr>
                <w:sz w:val="28"/>
                <w:szCs w:val="28"/>
                <w:rtl/>
              </w:rPr>
              <w:t>weekly</w:t>
            </w:r>
          </w:p>
        </w:tc>
      </w:tr>
      <w:tr w:rsidR="007E3B85">
        <w:trPr>
          <w:jc w:val="right"/>
        </w:trPr>
        <w:tc>
          <w:tcPr>
            <w:tcW w:w="9540" w:type="dxa"/>
            <w:gridSpan w:val="9"/>
          </w:tcPr>
          <w:p w:rsidR="007E3B85" w:rsidRDefault="00D8515C">
            <w:pPr>
              <w:shd w:val="clear" w:color="auto" w:fill="FFFFFF"/>
              <w:ind w:left="1" w:right="-426" w:hanging="3"/>
              <w:jc w:val="both"/>
              <w:rPr>
                <w:rFonts w:ascii="Cambria" w:eastAsia="Cambria" w:hAnsi="Cambria" w:cs="Cambria"/>
                <w:color w:val="000000"/>
                <w:sz w:val="28"/>
                <w:szCs w:val="28"/>
              </w:rPr>
            </w:pPr>
            <w:r>
              <w:rPr>
                <w:rFonts w:ascii="Cambria" w:eastAsia="Cambria" w:hAnsi="Cambria"/>
                <w:sz w:val="28"/>
                <w:szCs w:val="28"/>
                <w:rtl/>
              </w:rPr>
              <w:t>My presence only</w:t>
            </w:r>
          </w:p>
        </w:tc>
      </w:tr>
      <w:tr w:rsidR="007E3B85">
        <w:trPr>
          <w:jc w:val="right"/>
        </w:trPr>
        <w:tc>
          <w:tcPr>
            <w:tcW w:w="9540" w:type="dxa"/>
            <w:gridSpan w:val="9"/>
            <w:shd w:val="clear" w:color="auto" w:fill="DEEAF6"/>
          </w:tcPr>
          <w:p w:rsidR="007E3B85" w:rsidRDefault="00D8515C">
            <w:pPr>
              <w:numPr>
                <w:ilvl w:val="0"/>
                <w:numId w:val="4"/>
              </w:numPr>
              <w:ind w:left="1" w:hanging="3"/>
              <w:jc w:val="left"/>
              <w:rPr>
                <w:sz w:val="28"/>
                <w:szCs w:val="28"/>
              </w:rPr>
            </w:pPr>
            <w:r>
              <w:rPr>
                <w:sz w:val="28"/>
                <w:szCs w:val="28"/>
                <w:rtl/>
              </w:rPr>
              <w:t>Number of study hours (total)/number of units (total):</w:t>
            </w:r>
          </w:p>
        </w:tc>
      </w:tr>
      <w:tr w:rsidR="007E3B85">
        <w:trPr>
          <w:jc w:val="right"/>
        </w:trPr>
        <w:tc>
          <w:tcPr>
            <w:tcW w:w="9540" w:type="dxa"/>
            <w:gridSpan w:val="9"/>
          </w:tcPr>
          <w:p w:rsidR="007E3B85" w:rsidRDefault="00D8515C">
            <w:pPr>
              <w:shd w:val="clear" w:color="auto" w:fill="FFFFFF"/>
              <w:ind w:left="1" w:right="-426" w:hanging="3"/>
              <w:jc w:val="left"/>
              <w:rPr>
                <w:rFonts w:ascii="Cambria" w:eastAsia="Cambria" w:hAnsi="Cambria" w:cs="Cambria"/>
                <w:sz w:val="28"/>
                <w:szCs w:val="28"/>
              </w:rPr>
            </w:pPr>
            <w:r>
              <w:rPr>
                <w:rFonts w:ascii="Cambria" w:eastAsia="Cambria" w:hAnsi="Cambria" w:cs="Cambria"/>
                <w:sz w:val="28"/>
                <w:szCs w:val="28"/>
                <w:rtl/>
              </w:rPr>
              <w:t xml:space="preserve">90 </w:t>
            </w:r>
            <w:r>
              <w:rPr>
                <w:rFonts w:ascii="Cambria" w:eastAsia="Cambria" w:hAnsi="Cambria"/>
                <w:sz w:val="28"/>
                <w:szCs w:val="28"/>
                <w:rtl/>
              </w:rPr>
              <w:t xml:space="preserve">hours annually </w:t>
            </w:r>
            <w:r>
              <w:rPr>
                <w:rFonts w:ascii="Cambria" w:eastAsia="Cambria" w:hAnsi="Cambria" w:cs="Cambria"/>
                <w:sz w:val="28"/>
                <w:szCs w:val="28"/>
                <w:rtl/>
              </w:rPr>
              <w:t xml:space="preserve">. 3 </w:t>
            </w:r>
            <w:r>
              <w:rPr>
                <w:rFonts w:ascii="Cambria" w:eastAsia="Cambria" w:hAnsi="Cambria"/>
                <w:sz w:val="28"/>
                <w:szCs w:val="28"/>
                <w:rtl/>
              </w:rPr>
              <w:t>hours per week</w:t>
            </w:r>
          </w:p>
          <w:p w:rsidR="007E3B85" w:rsidRDefault="007E3B85">
            <w:pPr>
              <w:shd w:val="clear" w:color="auto" w:fill="FFFFFF"/>
              <w:ind w:left="1" w:right="-426" w:hanging="3"/>
              <w:jc w:val="both"/>
              <w:rPr>
                <w:rFonts w:ascii="Cambria" w:eastAsia="Cambria" w:hAnsi="Cambria" w:cs="Cambria"/>
                <w:color w:val="000000"/>
                <w:sz w:val="28"/>
                <w:szCs w:val="28"/>
              </w:rPr>
            </w:pPr>
          </w:p>
        </w:tc>
      </w:tr>
      <w:tr w:rsidR="007E3B85">
        <w:trPr>
          <w:jc w:val="right"/>
        </w:trPr>
        <w:tc>
          <w:tcPr>
            <w:tcW w:w="9540" w:type="dxa"/>
            <w:gridSpan w:val="9"/>
            <w:shd w:val="clear" w:color="auto" w:fill="DEEAF6"/>
          </w:tcPr>
          <w:p w:rsidR="007E3B85" w:rsidRDefault="00D8515C" w:rsidP="00E8138C">
            <w:pPr>
              <w:numPr>
                <w:ilvl w:val="0"/>
                <w:numId w:val="4"/>
              </w:numPr>
              <w:ind w:left="1" w:hanging="3"/>
              <w:jc w:val="left"/>
              <w:rPr>
                <w:rFonts w:ascii="Arial" w:eastAsia="Arial" w:hAnsi="Arial" w:cs="Arial"/>
                <w:sz w:val="28"/>
                <w:szCs w:val="28"/>
              </w:rPr>
            </w:pPr>
            <w:r>
              <w:rPr>
                <w:rFonts w:ascii="Arial" w:eastAsia="Arial" w:hAnsi="Arial" w:cs="Arial"/>
                <w:sz w:val="28"/>
                <w:szCs w:val="28"/>
                <w:rtl/>
              </w:rPr>
              <w:t xml:space="preserve">Name of the course officer ( </w:t>
            </w:r>
            <w:r w:rsidR="00E8138C">
              <w:rPr>
                <w:rFonts w:ascii="Arial" w:eastAsia="Arial" w:hAnsi="Arial" w:cs="Arial" w:hint="cs"/>
                <w:sz w:val="28"/>
                <w:szCs w:val="28"/>
                <w:rtl/>
              </w:rPr>
              <w:t xml:space="preserve">A.M.D. Kifah Jumah Hafez Sabr </w:t>
            </w:r>
            <w:r>
              <w:rPr>
                <w:rFonts w:ascii="Arial" w:eastAsia="Arial" w:hAnsi="Arial" w:cs="Arial"/>
                <w:sz w:val="28"/>
                <w:szCs w:val="28"/>
                <w:rtl/>
              </w:rPr>
              <w:t>)</w:t>
            </w:r>
          </w:p>
        </w:tc>
      </w:tr>
      <w:tr w:rsidR="007E3B85">
        <w:trPr>
          <w:jc w:val="right"/>
        </w:trPr>
        <w:tc>
          <w:tcPr>
            <w:tcW w:w="9540" w:type="dxa"/>
            <w:gridSpan w:val="9"/>
          </w:tcPr>
          <w:p w:rsidR="007E3B85" w:rsidRDefault="00E8138C" w:rsidP="00E8138C">
            <w:pPr>
              <w:shd w:val="clear" w:color="auto" w:fill="FFFFFF"/>
              <w:ind w:left="1" w:right="-426" w:hanging="3"/>
              <w:jc w:val="both"/>
              <w:rPr>
                <w:rFonts w:ascii="Cambria" w:eastAsia="Cambria" w:hAnsi="Cambria" w:cs="Cambria"/>
                <w:sz w:val="28"/>
                <w:szCs w:val="28"/>
              </w:rPr>
            </w:pPr>
            <w:r w:rsidRPr="00E8138C">
              <w:rPr>
                <w:rFonts w:ascii="Cambria" w:eastAsia="Cambria" w:hAnsi="Cambria"/>
                <w:color w:val="000000"/>
                <w:sz w:val="28"/>
                <w:szCs w:val="28"/>
                <w:rtl/>
              </w:rPr>
              <w:t xml:space="preserve">( Professor , Kifah Jumah Hafez Sabr) </w:t>
            </w:r>
            <w:r w:rsidRPr="00E8138C">
              <w:rPr>
                <w:rFonts w:ascii="Cambria" w:eastAsia="Cambria" w:hAnsi="Cambria"/>
                <w:color w:val="000000"/>
                <w:sz w:val="28"/>
                <w:szCs w:val="28"/>
              </w:rPr>
              <w:t>Kefah.Hafez@cofarts.uobaghdad.edu.iq</w:t>
            </w: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color w:val="000000"/>
                <w:sz w:val="28"/>
                <w:szCs w:val="28"/>
              </w:rPr>
            </w:pPr>
          </w:p>
        </w:tc>
      </w:tr>
      <w:tr w:rsidR="007E3B85">
        <w:trPr>
          <w:jc w:val="right"/>
        </w:trPr>
        <w:tc>
          <w:tcPr>
            <w:tcW w:w="9540" w:type="dxa"/>
            <w:gridSpan w:val="9"/>
            <w:shd w:val="clear" w:color="auto" w:fill="DEEAF6"/>
          </w:tcPr>
          <w:p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Course objectives</w:t>
            </w:r>
          </w:p>
        </w:tc>
      </w:tr>
      <w:tr w:rsidR="007E3B85">
        <w:trPr>
          <w:jc w:val="right"/>
        </w:trPr>
        <w:tc>
          <w:tcPr>
            <w:tcW w:w="5010" w:type="dxa"/>
            <w:gridSpan w:val="6"/>
          </w:tcPr>
          <w:p w:rsidR="00C14D9B" w:rsidRPr="00C14D9B" w:rsidRDefault="00C14D9B" w:rsidP="005E63FF">
            <w:pPr>
              <w:shd w:val="clear" w:color="auto" w:fill="FFFFFF"/>
              <w:spacing w:line="276" w:lineRule="auto"/>
              <w:ind w:left="0" w:right="620" w:hanging="2"/>
              <w:jc w:val="left"/>
              <w:rPr>
                <w:rFonts w:ascii="Simplified Arabic" w:eastAsia="Simplified Arabic" w:hAnsi="Simplified Arabic" w:cs="Simplified Arabic"/>
                <w:b/>
                <w:sz w:val="22"/>
                <w:szCs w:val="22"/>
                <w:rtl/>
              </w:rPr>
            </w:pPr>
            <w:r w:rsidRPr="00C14D9B">
              <w:rPr>
                <w:rFonts w:ascii="Simplified Arabic" w:eastAsia="Simplified Arabic" w:hAnsi="Simplified Arabic" w:cs="Simplified Arabic"/>
                <w:b/>
                <w:sz w:val="22"/>
                <w:szCs w:val="22"/>
                <w:rtl/>
              </w:rPr>
              <w:t xml:space="preserve">1. </w:t>
            </w:r>
            <w:r w:rsidRPr="00C14D9B">
              <w:rPr>
                <w:rFonts w:ascii="Simplified Arabic" w:eastAsia="Simplified Arabic" w:hAnsi="Simplified Arabic" w:cs="Simplified Arabic"/>
                <w:b/>
                <w:sz w:val="22"/>
                <w:szCs w:val="22"/>
                <w:rtl/>
              </w:rPr>
              <w:tab/>
              <w:t xml:space="preserve">Through the subject’s vocabulary, students become familiar with </w:t>
            </w:r>
            <w:r w:rsidR="005E63FF">
              <w:rPr>
                <w:rFonts w:ascii="Simplified Arabic" w:eastAsia="Simplified Arabic" w:hAnsi="Simplified Arabic" w:cs="Simplified Arabic" w:hint="cs"/>
                <w:b/>
                <w:sz w:val="22"/>
                <w:szCs w:val="22"/>
                <w:rtl/>
              </w:rPr>
              <w:t>Diwani calligraphy</w:t>
            </w:r>
            <w:r w:rsidRPr="00C14D9B">
              <w:rPr>
                <w:rFonts w:ascii="Simplified Arabic" w:eastAsia="Simplified Arabic" w:hAnsi="Simplified Arabic" w:cs="Simplified Arabic"/>
                <w:b/>
                <w:sz w:val="22"/>
                <w:szCs w:val="22"/>
                <w:rtl/>
              </w:rPr>
              <w:t xml:space="preserve"> </w:t>
            </w:r>
            <w:r>
              <w:rPr>
                <w:rFonts w:ascii="Simplified Arabic" w:eastAsia="Simplified Arabic" w:hAnsi="Simplified Arabic" w:cs="Simplified Arabic" w:hint="cs"/>
                <w:b/>
                <w:sz w:val="22"/>
                <w:szCs w:val="22"/>
                <w:rtl/>
              </w:rPr>
              <w:t>Of letters , their connections , and their words.</w:t>
            </w:r>
          </w:p>
          <w:p w:rsidR="00C14D9B" w:rsidRPr="00C14D9B" w:rsidRDefault="00C14D9B" w:rsidP="008620DA">
            <w:pPr>
              <w:shd w:val="clear" w:color="auto" w:fill="FFFFFF"/>
              <w:spacing w:line="276" w:lineRule="auto"/>
              <w:ind w:left="0" w:right="620" w:hanging="2"/>
              <w:jc w:val="left"/>
              <w:rPr>
                <w:rFonts w:ascii="Simplified Arabic" w:eastAsia="Simplified Arabic" w:hAnsi="Simplified Arabic" w:cs="Simplified Arabic"/>
                <w:b/>
                <w:sz w:val="22"/>
                <w:szCs w:val="22"/>
                <w:rtl/>
              </w:rPr>
            </w:pPr>
            <w:r w:rsidRPr="00C14D9B">
              <w:rPr>
                <w:rFonts w:ascii="Simplified Arabic" w:eastAsia="Simplified Arabic" w:hAnsi="Simplified Arabic" w:cs="Simplified Arabic"/>
                <w:b/>
                <w:sz w:val="22"/>
                <w:szCs w:val="22"/>
                <w:rtl/>
              </w:rPr>
              <w:t xml:space="preserve">2. </w:t>
            </w:r>
            <w:r w:rsidRPr="00C14D9B">
              <w:rPr>
                <w:rFonts w:ascii="Simplified Arabic" w:eastAsia="Simplified Arabic" w:hAnsi="Simplified Arabic" w:cs="Simplified Arabic"/>
                <w:b/>
                <w:sz w:val="22"/>
                <w:szCs w:val="22"/>
                <w:rtl/>
              </w:rPr>
              <w:tab/>
              <w:t xml:space="preserve">Students learn about the role of artists in this by studying their </w:t>
            </w:r>
            <w:r w:rsidR="008620DA">
              <w:rPr>
                <w:rFonts w:ascii="Simplified Arabic" w:eastAsia="Simplified Arabic" w:hAnsi="Simplified Arabic" w:cs="Simplified Arabic" w:hint="cs"/>
                <w:b/>
                <w:sz w:val="22"/>
                <w:szCs w:val="22"/>
                <w:rtl/>
              </w:rPr>
              <w:t>calligraphic methods</w:t>
            </w:r>
          </w:p>
          <w:p w:rsidR="007E3B85" w:rsidRDefault="00C14D9B" w:rsidP="008620DA">
            <w:pPr>
              <w:shd w:val="clear" w:color="auto" w:fill="FFFFFF"/>
              <w:spacing w:line="276" w:lineRule="auto"/>
              <w:ind w:left="0" w:right="620" w:hanging="2"/>
              <w:jc w:val="left"/>
              <w:rPr>
                <w:rFonts w:ascii="Simplified Arabic" w:eastAsia="Simplified Arabic" w:hAnsi="Simplified Arabic" w:cs="Simplified Arabic"/>
                <w:b/>
                <w:sz w:val="22"/>
                <w:szCs w:val="22"/>
              </w:rPr>
            </w:pPr>
            <w:r w:rsidRPr="00C14D9B">
              <w:rPr>
                <w:rFonts w:ascii="Simplified Arabic" w:eastAsia="Simplified Arabic" w:hAnsi="Simplified Arabic" w:cs="Simplified Arabic"/>
                <w:b/>
                <w:sz w:val="22"/>
                <w:szCs w:val="22"/>
                <w:rtl/>
              </w:rPr>
              <w:t xml:space="preserve">3. </w:t>
            </w:r>
            <w:r w:rsidRPr="00C14D9B">
              <w:rPr>
                <w:rFonts w:ascii="Simplified Arabic" w:eastAsia="Simplified Arabic" w:hAnsi="Simplified Arabic" w:cs="Simplified Arabic"/>
                <w:b/>
                <w:sz w:val="22"/>
                <w:szCs w:val="22"/>
                <w:rtl/>
              </w:rPr>
              <w:tab/>
              <w:t xml:space="preserve">Students become familiar with </w:t>
            </w:r>
            <w:r w:rsidR="008620DA">
              <w:rPr>
                <w:rFonts w:ascii="Simplified Arabic" w:eastAsia="Simplified Arabic" w:hAnsi="Simplified Arabic" w:cs="Simplified Arabic" w:hint="cs"/>
                <w:b/>
                <w:sz w:val="22"/>
                <w:szCs w:val="22"/>
                <w:rtl/>
              </w:rPr>
              <w:t>linear structures and their types.</w:t>
            </w:r>
          </w:p>
        </w:tc>
        <w:tc>
          <w:tcPr>
            <w:tcW w:w="4530" w:type="dxa"/>
            <w:gridSpan w:val="3"/>
          </w:tcPr>
          <w:p w:rsidR="007E3B85" w:rsidRDefault="00D8515C">
            <w:pPr>
              <w:numPr>
                <w:ilvl w:val="0"/>
                <w:numId w:val="1"/>
              </w:numPr>
              <w:ind w:left="0" w:right="-426"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w:t>
            </w:r>
          </w:p>
          <w:p w:rsidR="007E3B85" w:rsidRDefault="00D8515C">
            <w:pPr>
              <w:numPr>
                <w:ilvl w:val="0"/>
                <w:numId w:val="1"/>
              </w:numPr>
              <w:ind w:left="0" w:right="-426"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w:t>
            </w:r>
          </w:p>
          <w:p w:rsidR="007E3B85" w:rsidRDefault="00D8515C">
            <w:pPr>
              <w:numPr>
                <w:ilvl w:val="0"/>
                <w:numId w:val="1"/>
              </w:numPr>
              <w:ind w:left="0" w:right="-426"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w:t>
            </w:r>
          </w:p>
        </w:tc>
      </w:tr>
      <w:tr w:rsidR="007E3B85">
        <w:trPr>
          <w:jc w:val="right"/>
        </w:trPr>
        <w:tc>
          <w:tcPr>
            <w:tcW w:w="9540" w:type="dxa"/>
            <w:gridSpan w:val="9"/>
            <w:shd w:val="clear" w:color="auto" w:fill="DEEAF6"/>
          </w:tcPr>
          <w:p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Teaching and learning strategies</w:t>
            </w:r>
          </w:p>
        </w:tc>
      </w:tr>
      <w:tr w:rsidR="007E3B85">
        <w:trPr>
          <w:jc w:val="right"/>
        </w:trPr>
        <w:tc>
          <w:tcPr>
            <w:tcW w:w="1440" w:type="dxa"/>
            <w:gridSpan w:val="2"/>
          </w:tcPr>
          <w:p w:rsidR="007E3B85" w:rsidRDefault="00D8515C">
            <w:pPr>
              <w:shd w:val="clear" w:color="auto" w:fill="FFFFFF"/>
              <w:ind w:left="0" w:right="-426" w:hanging="2"/>
              <w:jc w:val="both"/>
              <w:rPr>
                <w:rFonts w:ascii="Cambria" w:eastAsia="Cambria" w:hAnsi="Cambria" w:cs="Cambria"/>
                <w:color w:val="000000"/>
                <w:sz w:val="28"/>
                <w:szCs w:val="28"/>
              </w:rPr>
            </w:pPr>
            <w:r>
              <w:rPr>
                <w:rFonts w:ascii="Simplified Arabic" w:eastAsia="Simplified Arabic" w:hAnsi="Simplified Arabic" w:cs="Simplified Arabic"/>
                <w:b/>
                <w:sz w:val="22"/>
                <w:szCs w:val="22"/>
                <w:rtl/>
              </w:rPr>
              <w:t>The strategy</w:t>
            </w:r>
          </w:p>
        </w:tc>
        <w:tc>
          <w:tcPr>
            <w:tcW w:w="8100" w:type="dxa"/>
            <w:gridSpan w:val="7"/>
          </w:tcPr>
          <w:p w:rsidR="007E3B85" w:rsidRDefault="00D8515C" w:rsidP="00820351">
            <w:pPr>
              <w:shd w:val="clear" w:color="auto" w:fill="FFFFFF"/>
              <w:ind w:left="1" w:right="-426" w:hanging="3"/>
              <w:jc w:val="both"/>
              <w:rPr>
                <w:rFonts w:ascii="Arial" w:eastAsia="Arial" w:hAnsi="Arial" w:cs="Arial"/>
                <w:color w:val="121212"/>
                <w:sz w:val="27"/>
                <w:szCs w:val="27"/>
              </w:rPr>
            </w:pPr>
            <w:r>
              <w:rPr>
                <w:rFonts w:ascii="Cambria" w:eastAsia="Cambria" w:hAnsi="Cambria" w:cs="Cambria"/>
                <w:sz w:val="28"/>
                <w:szCs w:val="28"/>
              </w:rPr>
              <w:t xml:space="preserve">1- </w:t>
            </w:r>
            <w:r>
              <w:rPr>
                <w:rFonts w:ascii="Arial" w:eastAsia="Arial" w:hAnsi="Arial" w:cs="Arial"/>
                <w:color w:val="121212"/>
                <w:sz w:val="27"/>
                <w:szCs w:val="27"/>
                <w:rtl/>
              </w:rPr>
              <w:t xml:space="preserve">Teaching strategy </w:t>
            </w:r>
            <w:r w:rsidR="00820351">
              <w:rPr>
                <w:rFonts w:ascii="Arial" w:eastAsia="Arial" w:hAnsi="Arial" w:cs="Arial" w:hint="cs"/>
                <w:color w:val="121212"/>
                <w:sz w:val="27"/>
                <w:szCs w:val="27"/>
                <w:rtl/>
              </w:rPr>
              <w:t xml:space="preserve">: drawing letters and their connections </w:t>
            </w:r>
            <w:r>
              <w:rPr>
                <w:rFonts w:ascii="Arial" w:eastAsia="Arial" w:hAnsi="Arial" w:cs="Arial"/>
                <w:color w:val="121212"/>
                <w:sz w:val="27"/>
                <w:szCs w:val="27"/>
                <w:rtl/>
              </w:rPr>
              <w:t>.</w:t>
            </w:r>
          </w:p>
          <w:p w:rsidR="007E3B85" w:rsidRDefault="00D8515C">
            <w:pPr>
              <w:shd w:val="clear" w:color="auto" w:fill="FFFFFF"/>
              <w:ind w:left="1" w:right="-426" w:hanging="3"/>
              <w:jc w:val="both"/>
              <w:rPr>
                <w:rFonts w:ascii="Arial" w:eastAsia="Arial" w:hAnsi="Arial" w:cs="Arial"/>
                <w:color w:val="121212"/>
                <w:sz w:val="27"/>
                <w:szCs w:val="27"/>
              </w:rPr>
            </w:pPr>
            <w:r>
              <w:rPr>
                <w:rFonts w:ascii="Cambria" w:eastAsia="Cambria" w:hAnsi="Cambria" w:cs="Cambria"/>
                <w:sz w:val="28"/>
                <w:szCs w:val="28"/>
              </w:rPr>
              <w:t xml:space="preserve">2- </w:t>
            </w:r>
            <w:r>
              <w:rPr>
                <w:rFonts w:ascii="Arial" w:eastAsia="Arial" w:hAnsi="Arial" w:cs="Arial"/>
                <w:color w:val="121212"/>
                <w:sz w:val="27"/>
                <w:szCs w:val="27"/>
                <w:rtl/>
              </w:rPr>
              <w:t>Brainstorming education strategy.</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 xml:space="preserve">3- </w:t>
            </w:r>
            <w:r>
              <w:rPr>
                <w:rFonts w:ascii="Arial" w:eastAsia="Arial" w:hAnsi="Arial" w:cs="Arial"/>
                <w:color w:val="121212"/>
                <w:sz w:val="27"/>
                <w:szCs w:val="27"/>
                <w:rtl/>
              </w:rPr>
              <w:t>Education Strategy Notes Series</w:t>
            </w:r>
          </w:p>
          <w:p w:rsidR="007E3B85" w:rsidRDefault="007E3B85">
            <w:pPr>
              <w:shd w:val="clear" w:color="auto" w:fill="FFFFFF"/>
              <w:ind w:left="1" w:right="-426" w:hanging="3"/>
              <w:jc w:val="both"/>
              <w:rPr>
                <w:rFonts w:ascii="Cambria" w:eastAsia="Cambria" w:hAnsi="Cambria" w:cs="Cambria"/>
                <w:color w:val="000000"/>
                <w:sz w:val="28"/>
                <w:szCs w:val="28"/>
              </w:rPr>
            </w:pPr>
          </w:p>
          <w:p w:rsidR="007E3B85" w:rsidRDefault="007E3B85">
            <w:pPr>
              <w:shd w:val="clear" w:color="auto" w:fill="FFFFFF"/>
              <w:ind w:left="1" w:right="-426" w:hanging="3"/>
              <w:jc w:val="both"/>
              <w:rPr>
                <w:rFonts w:ascii="Cambria" w:eastAsia="Cambria" w:hAnsi="Cambria" w:cs="Cambria"/>
                <w:color w:val="000000"/>
                <w:sz w:val="28"/>
                <w:szCs w:val="28"/>
              </w:rPr>
            </w:pPr>
          </w:p>
          <w:p w:rsidR="007E3B85" w:rsidRDefault="007E3B85">
            <w:pPr>
              <w:shd w:val="clear" w:color="auto" w:fill="FFFFFF"/>
              <w:ind w:left="1" w:right="-426" w:hanging="3"/>
              <w:jc w:val="both"/>
              <w:rPr>
                <w:rFonts w:ascii="Cambria" w:eastAsia="Cambria" w:hAnsi="Cambria" w:cs="Cambria"/>
                <w:color w:val="000000"/>
                <w:sz w:val="28"/>
                <w:szCs w:val="28"/>
              </w:rPr>
            </w:pPr>
          </w:p>
        </w:tc>
      </w:tr>
      <w:tr w:rsidR="007E3B85">
        <w:trPr>
          <w:jc w:val="right"/>
        </w:trPr>
        <w:tc>
          <w:tcPr>
            <w:tcW w:w="9540" w:type="dxa"/>
            <w:gridSpan w:val="9"/>
            <w:shd w:val="clear" w:color="auto" w:fill="DEEAF6"/>
          </w:tcPr>
          <w:p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lastRenderedPageBreak/>
              <w:t>Course structure</w:t>
            </w:r>
          </w:p>
        </w:tc>
      </w:tr>
      <w:tr w:rsidR="007E3B85">
        <w:trPr>
          <w:trHeight w:val="182"/>
          <w:jc w:val="right"/>
        </w:trPr>
        <w:tc>
          <w:tcPr>
            <w:tcW w:w="900"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the week</w:t>
            </w:r>
          </w:p>
        </w:tc>
        <w:tc>
          <w:tcPr>
            <w:tcW w:w="1110" w:type="dxa"/>
            <w:gridSpan w:val="2"/>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hours</w:t>
            </w:r>
          </w:p>
        </w:tc>
        <w:tc>
          <w:tcPr>
            <w:tcW w:w="2040"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Required learning outcomes</w:t>
            </w:r>
          </w:p>
        </w:tc>
        <w:tc>
          <w:tcPr>
            <w:tcW w:w="2445" w:type="dxa"/>
            <w:gridSpan w:val="3"/>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Name of the unit or topic</w:t>
            </w:r>
          </w:p>
        </w:tc>
        <w:tc>
          <w:tcPr>
            <w:tcW w:w="1455"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Learning method</w:t>
            </w:r>
          </w:p>
        </w:tc>
        <w:tc>
          <w:tcPr>
            <w:tcW w:w="1590"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Evaluation method</w:t>
            </w:r>
          </w:p>
        </w:tc>
      </w:tr>
      <w:tr w:rsidR="007E3B85">
        <w:trPr>
          <w:trHeight w:val="181"/>
          <w:jc w:val="right"/>
        </w:trPr>
        <w:tc>
          <w:tcPr>
            <w:tcW w:w="900" w:type="dxa"/>
          </w:tcPr>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3</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4</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5</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6</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7</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8</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9</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10</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11</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12</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13</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14</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15</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sz w:val="28"/>
                <w:szCs w:val="28"/>
                <w:rtl/>
              </w:rPr>
              <w:t>vacation</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16</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17</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18</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19</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19</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20</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21</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22</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23</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24</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25</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26</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27</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28</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29</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30</w:t>
            </w:r>
          </w:p>
        </w:tc>
        <w:tc>
          <w:tcPr>
            <w:tcW w:w="1110" w:type="dxa"/>
            <w:gridSpan w:val="2"/>
          </w:tcPr>
          <w:p w:rsidR="007E3B85" w:rsidRDefault="00820351">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4</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820351">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4</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820351">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4</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0D67EB">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4</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0D67EB">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4</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0D67EB">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4</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0D67EB">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4</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0D67EB">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4</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0D67EB">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4</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0D67EB">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4</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0D67EB">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4</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0D67EB">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4</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0D67EB">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4</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0D67EB">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4</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0D67EB">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4</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7E3B85">
            <w:pPr>
              <w:shd w:val="clear" w:color="auto" w:fill="FFFFFF"/>
              <w:ind w:left="1" w:right="-426" w:hanging="3"/>
              <w:jc w:val="both"/>
              <w:rPr>
                <w:rFonts w:ascii="Cambria" w:eastAsia="Cambria" w:hAnsi="Cambria" w:cs="Cambria"/>
                <w:sz w:val="28"/>
                <w:szCs w:val="28"/>
              </w:rPr>
            </w:pPr>
          </w:p>
          <w:p w:rsidR="007E3B85" w:rsidRDefault="00D8515C" w:rsidP="000D67EB">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 </w:t>
            </w:r>
            <w:r w:rsidR="000D67EB">
              <w:rPr>
                <w:rFonts w:ascii="Cambria" w:eastAsia="Cambria" w:hAnsi="Cambria" w:cs="Cambria" w:hint="cs"/>
                <w:sz w:val="28"/>
                <w:szCs w:val="28"/>
                <w:rtl/>
              </w:rPr>
              <w:t>4</w:t>
            </w:r>
            <w:r>
              <w:rPr>
                <w:rFonts w:ascii="Cambria" w:eastAsia="Cambria" w:hAnsi="Cambria" w:cs="Cambria"/>
                <w:sz w:val="28"/>
                <w:szCs w:val="28"/>
                <w:rtl/>
              </w:rPr>
              <w:t xml:space="preserve"> </w:t>
            </w:r>
            <w:r>
              <w:rPr>
                <w:rFonts w:ascii="Cambria" w:eastAsia="Cambria" w:hAnsi="Cambria"/>
                <w:sz w:val="28"/>
                <w:szCs w:val="28"/>
                <w:rtl/>
              </w:rPr>
              <w:t>hour</w:t>
            </w:r>
          </w:p>
          <w:p w:rsidR="007E3B85" w:rsidRDefault="000D67EB">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4</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0D67EB">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4</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0D67EB">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4</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0D67EB">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4</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0D67EB">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4</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0D67EB">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4</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0D67EB">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4</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0D67EB">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4</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0D67EB">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4</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0D67EB">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4</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0D67EB">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4</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0D67EB">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4</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0D67EB">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4</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0D67EB">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4</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0D67EB">
            <w:pPr>
              <w:shd w:val="clear" w:color="auto" w:fill="FFFFFF"/>
              <w:ind w:left="1" w:right="-426" w:hanging="3"/>
              <w:jc w:val="both"/>
              <w:rPr>
                <w:rFonts w:ascii="Cambria" w:eastAsia="Cambria" w:hAnsi="Cambria" w:cs="Cambria"/>
                <w:sz w:val="28"/>
                <w:szCs w:val="28"/>
              </w:rPr>
            </w:pPr>
            <w:r>
              <w:rPr>
                <w:rFonts w:ascii="Cambria" w:eastAsia="Cambria" w:hAnsi="Cambria" w:cs="Cambria" w:hint="cs"/>
                <w:sz w:val="28"/>
                <w:szCs w:val="28"/>
                <w:rtl/>
              </w:rPr>
              <w:t>4</w:t>
            </w:r>
            <w:r w:rsidR="00D8515C">
              <w:rPr>
                <w:rFonts w:ascii="Cambria" w:eastAsia="Cambria" w:hAnsi="Cambria" w:cs="Cambria"/>
                <w:sz w:val="28"/>
                <w:szCs w:val="28"/>
                <w:rtl/>
              </w:rPr>
              <w:t xml:space="preserve"> </w:t>
            </w:r>
            <w:r w:rsidR="00D8515C">
              <w:rPr>
                <w:rFonts w:ascii="Cambria" w:eastAsia="Cambria" w:hAnsi="Cambria"/>
                <w:sz w:val="28"/>
                <w:szCs w:val="28"/>
                <w:rtl/>
              </w:rPr>
              <w:t>hour</w:t>
            </w:r>
          </w:p>
          <w:p w:rsidR="007E3B85" w:rsidRDefault="007E3B85">
            <w:pPr>
              <w:shd w:val="clear" w:color="auto" w:fill="FFFFFF"/>
              <w:ind w:left="1" w:right="-426" w:hanging="3"/>
              <w:jc w:val="both"/>
              <w:rPr>
                <w:rFonts w:ascii="Cambria" w:eastAsia="Cambria" w:hAnsi="Cambria" w:cs="Cambria"/>
                <w:sz w:val="28"/>
                <w:szCs w:val="28"/>
              </w:rPr>
            </w:pPr>
          </w:p>
        </w:tc>
        <w:tc>
          <w:tcPr>
            <w:tcW w:w="2040" w:type="dxa"/>
          </w:tcPr>
          <w:p w:rsidR="007E3B85" w:rsidRDefault="007E3B85">
            <w:pPr>
              <w:shd w:val="clear" w:color="auto" w:fill="FFFFFF"/>
              <w:ind w:left="1" w:right="-426" w:hanging="3"/>
              <w:jc w:val="both"/>
              <w:rPr>
                <w:rFonts w:ascii="Cambria" w:eastAsia="Cambria" w:hAnsi="Cambria" w:cs="Cambria"/>
                <w:color w:val="000000"/>
                <w:sz w:val="28"/>
                <w:szCs w:val="28"/>
              </w:rPr>
            </w:pPr>
          </w:p>
          <w:p w:rsidR="007E3B85" w:rsidRDefault="00D8515C" w:rsidP="00AF6EF0">
            <w:pPr>
              <w:shd w:val="clear" w:color="auto" w:fill="FFFFFF"/>
              <w:spacing w:line="276" w:lineRule="auto"/>
              <w:ind w:left="1" w:right="620" w:hanging="3"/>
              <w:jc w:val="both"/>
              <w:rPr>
                <w:rFonts w:ascii="Cambria" w:eastAsia="Cambria" w:hAnsi="Cambria" w:cs="Cambria"/>
                <w:sz w:val="28"/>
                <w:szCs w:val="28"/>
              </w:rPr>
            </w:pPr>
            <w:r>
              <w:rPr>
                <w:rFonts w:ascii="Cambria" w:eastAsia="Cambria" w:hAnsi="Cambria" w:cs="Cambria"/>
                <w:sz w:val="28"/>
                <w:szCs w:val="28"/>
              </w:rPr>
              <w:t xml:space="preserve">1- </w:t>
            </w:r>
            <w:r w:rsidR="001E1FDA">
              <w:rPr>
                <w:rFonts w:ascii="Sakkal Majalla" w:eastAsia="Sakkal Majalla" w:hAnsi="Sakkal Majalla" w:cs="Sakkal Majalla" w:hint="cs"/>
                <w:sz w:val="28"/>
                <w:szCs w:val="28"/>
                <w:rtl/>
              </w:rPr>
              <w:t xml:space="preserve">Practicing the Arabic letters in the separate and continuous Diwani script, and the inflectional </w:t>
            </w:r>
            <w:r w:rsidR="000D67EB">
              <w:rPr>
                <w:rFonts w:ascii="Sakkal Majalla" w:eastAsia="Sakkal Majalla" w:hAnsi="Sakkal Majalla" w:cs="Sakkal Majalla" w:hint="cs"/>
                <w:sz w:val="28"/>
                <w:szCs w:val="28"/>
                <w:rtl/>
              </w:rPr>
              <w:t xml:space="preserve">and ornamental movements , writing a group of blessed Qur’anic verses, noble Prophetic hadiths, some wisdom and sayings, and simulating a painting in the Diwani </w:t>
            </w:r>
            <w:r w:rsidR="000D67EB">
              <w:rPr>
                <w:rFonts w:ascii="Sakkal Majalla" w:eastAsia="Sakkal Majalla" w:hAnsi="Sakkal Majalla" w:cs="Sakkal Majalla" w:hint="cs"/>
                <w:sz w:val="28"/>
                <w:szCs w:val="28"/>
                <w:rtl/>
              </w:rPr>
              <w:lastRenderedPageBreak/>
              <w:t>script.</w:t>
            </w:r>
          </w:p>
          <w:p w:rsidR="007E3B85" w:rsidRDefault="007E3B85">
            <w:pPr>
              <w:shd w:val="clear" w:color="auto" w:fill="FFFFFF"/>
              <w:ind w:left="1" w:right="-426" w:hanging="3"/>
              <w:jc w:val="both"/>
              <w:rPr>
                <w:rFonts w:ascii="Cambria" w:eastAsia="Cambria" w:hAnsi="Cambria" w:cs="Cambria"/>
                <w:color w:val="000000"/>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tc>
        <w:tc>
          <w:tcPr>
            <w:tcW w:w="2445" w:type="dxa"/>
            <w:gridSpan w:val="3"/>
          </w:tcPr>
          <w:p w:rsidR="007E3B85" w:rsidRDefault="00B448E4" w:rsidP="00B448E4">
            <w:pPr>
              <w:shd w:val="clear" w:color="auto" w:fill="FFFFFF"/>
              <w:ind w:left="1" w:right="-426" w:hanging="3"/>
              <w:jc w:val="both"/>
              <w:rPr>
                <w:rFonts w:ascii="Cambria" w:eastAsia="Cambria" w:hAnsi="Cambria" w:cs="Cambria"/>
                <w:color w:val="000000"/>
                <w:sz w:val="28"/>
                <w:szCs w:val="28"/>
              </w:rPr>
            </w:pPr>
            <w:r>
              <w:rPr>
                <w:rFonts w:ascii="Cambria" w:eastAsia="Cambria" w:hAnsi="Cambria" w:hint="cs"/>
                <w:sz w:val="28"/>
                <w:szCs w:val="28"/>
                <w:rtl/>
              </w:rPr>
              <w:lastRenderedPageBreak/>
              <w:t xml:space="preserve">Diwani </w:t>
            </w:r>
            <w:r w:rsidR="000F0D0F">
              <w:rPr>
                <w:rFonts w:ascii="Cambria" w:eastAsia="Cambria" w:hAnsi="Cambria" w:hint="cs"/>
                <w:sz w:val="28"/>
                <w:szCs w:val="28"/>
                <w:rtl/>
              </w:rPr>
              <w:t>line</w:t>
            </w:r>
          </w:p>
        </w:tc>
        <w:tc>
          <w:tcPr>
            <w:tcW w:w="1455" w:type="dxa"/>
          </w:tcPr>
          <w:p w:rsidR="007E3B85" w:rsidRDefault="000F0D0F">
            <w:pPr>
              <w:shd w:val="clear" w:color="auto" w:fill="FFFFFF"/>
              <w:spacing w:line="276" w:lineRule="auto"/>
              <w:ind w:left="1" w:right="360" w:hanging="3"/>
              <w:jc w:val="both"/>
              <w:rPr>
                <w:rFonts w:ascii="Sakkal Majalla" w:eastAsia="Sakkal Majalla" w:hAnsi="Sakkal Majalla" w:cs="Sakkal Majalla"/>
                <w:sz w:val="26"/>
                <w:szCs w:val="26"/>
                <w:rtl/>
              </w:rPr>
            </w:pPr>
            <w:r>
              <w:rPr>
                <w:rFonts w:ascii="Sakkal Majalla" w:eastAsia="Sakkal Majalla" w:hAnsi="Sakkal Majalla" w:cs="Sakkal Majalla" w:hint="cs"/>
                <w:sz w:val="26"/>
                <w:szCs w:val="26"/>
                <w:rtl/>
              </w:rPr>
              <w:t>1. Handwriting of single letters in the Baghdadi style, based on the booklet of the late Hashim Muhammad Al-Baghdadi.</w:t>
            </w:r>
          </w:p>
          <w:p w:rsidR="00FB2343" w:rsidRDefault="00FB2343">
            <w:pPr>
              <w:shd w:val="clear" w:color="auto" w:fill="FFFFFF"/>
              <w:spacing w:line="276" w:lineRule="auto"/>
              <w:ind w:left="1" w:right="360" w:hanging="3"/>
              <w:jc w:val="both"/>
              <w:rPr>
                <w:rFonts w:ascii="Sakkal Majalla" w:eastAsia="Sakkal Majalla" w:hAnsi="Sakkal Majalla" w:cs="Sakkal Majalla"/>
                <w:sz w:val="26"/>
                <w:szCs w:val="26"/>
                <w:rtl/>
              </w:rPr>
            </w:pPr>
            <w:r>
              <w:rPr>
                <w:rFonts w:ascii="Sakkal Majalla" w:eastAsia="Sakkal Majalla" w:hAnsi="Sakkal Majalla" w:cs="Sakkal Majalla" w:hint="cs"/>
                <w:sz w:val="26"/>
                <w:szCs w:val="26"/>
                <w:rtl/>
              </w:rPr>
              <w:t xml:space="preserve">2. Assigning students to write them in special, approved notebooks, inspect </w:t>
            </w:r>
            <w:r>
              <w:rPr>
                <w:rFonts w:ascii="Sakkal Majalla" w:eastAsia="Sakkal Majalla" w:hAnsi="Sakkal Majalla" w:cs="Sakkal Majalla" w:hint="cs"/>
                <w:sz w:val="26"/>
                <w:szCs w:val="26"/>
                <w:rtl/>
              </w:rPr>
              <w:lastRenderedPageBreak/>
              <w:t>them, and make notes on them as a class assignment.</w:t>
            </w:r>
          </w:p>
          <w:p w:rsidR="00FB2343" w:rsidRDefault="00FB2343">
            <w:pPr>
              <w:shd w:val="clear" w:color="auto" w:fill="FFFFFF"/>
              <w:spacing w:line="276" w:lineRule="auto"/>
              <w:ind w:left="1" w:right="360" w:hanging="3"/>
              <w:jc w:val="both"/>
              <w:rPr>
                <w:rFonts w:ascii="Sakkal Majalla" w:eastAsia="Sakkal Majalla" w:hAnsi="Sakkal Majalla" w:cs="Sakkal Majalla"/>
                <w:sz w:val="26"/>
                <w:szCs w:val="26"/>
                <w:rtl/>
              </w:rPr>
            </w:pPr>
            <w:r>
              <w:rPr>
                <w:rFonts w:ascii="Sakkal Majalla" w:eastAsia="Sakkal Majalla" w:hAnsi="Sakkal Majalla" w:cs="Sakkal Majalla" w:hint="cs"/>
                <w:sz w:val="26"/>
                <w:szCs w:val="26"/>
                <w:rtl/>
              </w:rPr>
              <w:t>3. Assigning students a homework assignment by writing a set of letters, words, and lines.</w:t>
            </w:r>
          </w:p>
          <w:p w:rsidR="00FB2343" w:rsidRDefault="00FB2343" w:rsidP="00B10330">
            <w:pPr>
              <w:shd w:val="clear" w:color="auto" w:fill="FFFFFF"/>
              <w:spacing w:line="276" w:lineRule="auto"/>
              <w:ind w:left="1" w:right="360" w:hanging="3"/>
              <w:jc w:val="both"/>
              <w:rPr>
                <w:rFonts w:ascii="Sakkal Majalla" w:eastAsia="Sakkal Majalla" w:hAnsi="Sakkal Majalla" w:cs="Sakkal Majalla"/>
                <w:sz w:val="28"/>
                <w:szCs w:val="28"/>
              </w:rPr>
            </w:pPr>
            <w:r>
              <w:rPr>
                <w:rFonts w:ascii="Sakkal Majalla" w:eastAsia="Sakkal Majalla" w:hAnsi="Sakkal Majalla" w:cs="Sakkal Majalla" w:hint="cs"/>
                <w:sz w:val="26"/>
                <w:szCs w:val="26"/>
                <w:rtl/>
              </w:rPr>
              <w:t>4. Imitating an artistic painting in Diwani calligraphy.</w:t>
            </w:r>
          </w:p>
          <w:p w:rsidR="007E3B85" w:rsidRDefault="007E3B85">
            <w:pPr>
              <w:shd w:val="clear" w:color="auto" w:fill="FFFFFF"/>
              <w:ind w:left="1" w:right="-426" w:hanging="3"/>
              <w:jc w:val="both"/>
              <w:rPr>
                <w:rFonts w:ascii="Cambria" w:eastAsia="Cambria" w:hAnsi="Cambria" w:cs="Cambria"/>
                <w:sz w:val="28"/>
                <w:szCs w:val="28"/>
              </w:rPr>
            </w:pPr>
          </w:p>
        </w:tc>
        <w:tc>
          <w:tcPr>
            <w:tcW w:w="15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7E3B85" w:rsidRDefault="00D8515C" w:rsidP="00820351">
            <w:pPr>
              <w:shd w:val="clear" w:color="auto" w:fill="FFFFFF"/>
              <w:spacing w:before="240" w:after="240" w:line="349" w:lineRule="auto"/>
              <w:ind w:left="1" w:right="440" w:hanging="3"/>
              <w:rPr>
                <w:rFonts w:ascii="Cambria" w:eastAsia="Cambria" w:hAnsi="Cambria" w:cs="Cambria"/>
                <w:b/>
                <w:sz w:val="26"/>
                <w:szCs w:val="26"/>
              </w:rPr>
            </w:pPr>
            <w:r>
              <w:rPr>
                <w:rFonts w:ascii="Cambria" w:eastAsia="Cambria" w:hAnsi="Cambria"/>
                <w:b/>
                <w:sz w:val="26"/>
                <w:szCs w:val="26"/>
                <w:rtl/>
              </w:rPr>
              <w:lastRenderedPageBreak/>
              <w:t xml:space="preserve">Weekly, monthly, daily, </w:t>
            </w:r>
            <w:r w:rsidR="00820351">
              <w:rPr>
                <w:rFonts w:ascii="Cambria" w:eastAsia="Cambria" w:hAnsi="Cambria" w:hint="cs"/>
                <w:b/>
                <w:sz w:val="26"/>
                <w:szCs w:val="26"/>
                <w:rtl/>
              </w:rPr>
              <w:t xml:space="preserve">practical </w:t>
            </w:r>
            <w:r>
              <w:rPr>
                <w:rFonts w:ascii="Cambria" w:eastAsia="Cambria" w:hAnsi="Cambria"/>
                <w:b/>
                <w:sz w:val="26"/>
                <w:szCs w:val="26"/>
                <w:rtl/>
              </w:rPr>
              <w:t xml:space="preserve">and end-of-year </w:t>
            </w:r>
            <w:r>
              <w:rPr>
                <w:rFonts w:ascii="Cambria" w:eastAsia="Cambria" w:hAnsi="Cambria"/>
                <w:b/>
                <w:sz w:val="28"/>
                <w:szCs w:val="28"/>
                <w:rtl/>
              </w:rPr>
              <w:t xml:space="preserve">exams </w:t>
            </w:r>
            <w:r>
              <w:rPr>
                <w:rFonts w:ascii="Cambria" w:eastAsia="Cambria" w:hAnsi="Cambria" w:cs="Cambria"/>
                <w:b/>
                <w:sz w:val="26"/>
                <w:szCs w:val="26"/>
                <w:rtl/>
              </w:rPr>
              <w:t>.</w:t>
            </w:r>
          </w:p>
        </w:tc>
      </w:tr>
      <w:tr w:rsidR="007E3B85">
        <w:trPr>
          <w:jc w:val="right"/>
        </w:trPr>
        <w:tc>
          <w:tcPr>
            <w:tcW w:w="9540" w:type="dxa"/>
            <w:gridSpan w:val="9"/>
            <w:shd w:val="clear" w:color="auto" w:fill="DEEAF6"/>
          </w:tcPr>
          <w:p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lastRenderedPageBreak/>
              <w:t>Course evaluation</w:t>
            </w:r>
          </w:p>
        </w:tc>
      </w:tr>
      <w:tr w:rsidR="007E3B85">
        <w:trPr>
          <w:jc w:val="right"/>
        </w:trPr>
        <w:tc>
          <w:tcPr>
            <w:tcW w:w="9540" w:type="dxa"/>
            <w:gridSpan w:val="9"/>
          </w:tcPr>
          <w:p w:rsidR="007E3B85" w:rsidRDefault="00657C10">
            <w:pPr>
              <w:shd w:val="clear" w:color="auto" w:fill="FFFFFF"/>
              <w:ind w:left="0" w:hanging="2"/>
              <w:jc w:val="both"/>
              <w:rPr>
                <w:rFonts w:ascii="Cambria" w:eastAsia="Cambria" w:hAnsi="Cambria" w:cs="Cambria"/>
                <w:color w:val="000000"/>
                <w:sz w:val="24"/>
                <w:szCs w:val="24"/>
              </w:rPr>
            </w:pPr>
            <w:r w:rsidRPr="00657C10">
              <w:rPr>
                <w:rFonts w:ascii="Cambria" w:eastAsia="Cambria" w:hAnsi="Cambria"/>
                <w:color w:val="000000"/>
                <w:sz w:val="24"/>
                <w:szCs w:val="24"/>
                <w:rtl/>
              </w:rPr>
              <w:t>Distribution of the score out of 100 according to the tasks assigned to the student, such as daily preparation, daily, monthly, and applied exams...etc.</w:t>
            </w:r>
          </w:p>
        </w:tc>
      </w:tr>
      <w:tr w:rsidR="007E3B85">
        <w:trPr>
          <w:jc w:val="right"/>
        </w:trPr>
        <w:tc>
          <w:tcPr>
            <w:tcW w:w="9540" w:type="dxa"/>
            <w:gridSpan w:val="9"/>
            <w:shd w:val="clear" w:color="auto" w:fill="DEEAF6"/>
          </w:tcPr>
          <w:p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Learning and teaching resources</w:t>
            </w:r>
          </w:p>
        </w:tc>
      </w:tr>
      <w:tr w:rsidR="007E3B85">
        <w:trPr>
          <w:jc w:val="right"/>
        </w:trPr>
        <w:tc>
          <w:tcPr>
            <w:tcW w:w="4770" w:type="dxa"/>
            <w:gridSpan w:val="5"/>
          </w:tcPr>
          <w:p w:rsidR="007E3B85" w:rsidRDefault="00D8515C">
            <w:pPr>
              <w:ind w:left="0" w:right="-426"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Required textbooks (methodology, if any)</w:t>
            </w:r>
          </w:p>
        </w:tc>
        <w:tc>
          <w:tcPr>
            <w:tcW w:w="4770" w:type="dxa"/>
            <w:gridSpan w:val="4"/>
          </w:tcPr>
          <w:p w:rsidR="007E3B85" w:rsidRPr="00186FB0" w:rsidRDefault="00186FB0">
            <w:pPr>
              <w:shd w:val="clear" w:color="auto" w:fill="FFFFFF"/>
              <w:ind w:left="1" w:right="-426" w:hanging="3"/>
              <w:jc w:val="both"/>
              <w:rPr>
                <w:rFonts w:ascii="Cambria" w:eastAsia="Cambria" w:hAnsi="Cambria"/>
                <w:color w:val="000000"/>
                <w:sz w:val="28"/>
                <w:szCs w:val="28"/>
              </w:rPr>
            </w:pPr>
            <w:r>
              <w:rPr>
                <w:rFonts w:ascii="Cambria" w:eastAsia="Cambria" w:hAnsi="Cambria" w:hint="cs"/>
                <w:color w:val="000000"/>
                <w:sz w:val="28"/>
                <w:szCs w:val="28"/>
                <w:rtl/>
              </w:rPr>
              <w:t xml:space="preserve">The approved booklet by the calligrapher Hashim Muhammad al-Baghdadi, and the </w:t>
            </w:r>
            <w:r>
              <w:rPr>
                <w:rFonts w:ascii="Cambria" w:eastAsia="Cambria" w:hAnsi="Cambria" w:hint="cs"/>
                <w:color w:val="000000"/>
                <w:sz w:val="28"/>
                <w:szCs w:val="28"/>
                <w:rtl/>
              </w:rPr>
              <w:lastRenderedPageBreak/>
              <w:t>perfect lines in the Ijaza script in other sources.</w:t>
            </w:r>
          </w:p>
        </w:tc>
      </w:tr>
      <w:tr w:rsidR="007E3B85">
        <w:trPr>
          <w:jc w:val="right"/>
        </w:trPr>
        <w:tc>
          <w:tcPr>
            <w:tcW w:w="4770" w:type="dxa"/>
            <w:gridSpan w:val="5"/>
          </w:tcPr>
          <w:p w:rsidR="007E3B85" w:rsidRDefault="00D8515C">
            <w:pPr>
              <w:ind w:left="0" w:right="-426"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lastRenderedPageBreak/>
              <w:t>Main references (sources)</w:t>
            </w:r>
          </w:p>
        </w:tc>
        <w:tc>
          <w:tcPr>
            <w:tcW w:w="4770" w:type="dxa"/>
            <w:gridSpan w:val="4"/>
          </w:tcPr>
          <w:p w:rsidR="007E3B85" w:rsidRDefault="00186FB0" w:rsidP="00186FB0">
            <w:pPr>
              <w:shd w:val="clear" w:color="auto" w:fill="FFFFFF"/>
              <w:ind w:left="1" w:right="-426" w:hanging="3"/>
              <w:jc w:val="both"/>
              <w:rPr>
                <w:rFonts w:ascii="Cambria" w:eastAsia="Cambria" w:hAnsi="Cambria" w:cs="Cambria"/>
                <w:color w:val="000000"/>
                <w:sz w:val="28"/>
                <w:szCs w:val="28"/>
              </w:rPr>
            </w:pPr>
            <w:r w:rsidRPr="00186FB0">
              <w:rPr>
                <w:rFonts w:ascii="Cambria" w:eastAsia="Cambria" w:hAnsi="Cambria"/>
                <w:color w:val="000000"/>
                <w:sz w:val="28"/>
                <w:szCs w:val="28"/>
                <w:rtl/>
              </w:rPr>
              <w:t>The approved brochure by the calligrapher Hashim Muhammad al-Baghdadi</w:t>
            </w:r>
          </w:p>
        </w:tc>
      </w:tr>
      <w:tr w:rsidR="007E3B85">
        <w:trPr>
          <w:jc w:val="right"/>
        </w:trPr>
        <w:tc>
          <w:tcPr>
            <w:tcW w:w="4770" w:type="dxa"/>
            <w:gridSpan w:val="5"/>
          </w:tcPr>
          <w:p w:rsidR="007E3B85" w:rsidRDefault="00D8515C">
            <w:pPr>
              <w:ind w:left="0"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Recommended supporting books and references (scientific journals, reports....)</w:t>
            </w:r>
          </w:p>
        </w:tc>
        <w:tc>
          <w:tcPr>
            <w:tcW w:w="4770" w:type="dxa"/>
            <w:gridSpan w:val="4"/>
          </w:tcPr>
          <w:p w:rsidR="007E3B85" w:rsidRDefault="00186FB0" w:rsidP="006213D2">
            <w:pPr>
              <w:shd w:val="clear" w:color="auto" w:fill="FFFFFF"/>
              <w:ind w:left="1" w:right="-426" w:hanging="3"/>
              <w:jc w:val="both"/>
              <w:rPr>
                <w:rFonts w:ascii="Cambria" w:eastAsia="Cambria" w:hAnsi="Cambria" w:cs="Cambria"/>
                <w:sz w:val="28"/>
                <w:szCs w:val="28"/>
              </w:rPr>
            </w:pPr>
            <w:r w:rsidRPr="00186FB0">
              <w:rPr>
                <w:rFonts w:ascii="Cambria" w:eastAsia="Cambria" w:hAnsi="Cambria"/>
                <w:sz w:val="28"/>
                <w:szCs w:val="28"/>
                <w:rtl/>
              </w:rPr>
              <w:t xml:space="preserve">Elaborate fonts in </w:t>
            </w:r>
            <w:r w:rsidR="006213D2">
              <w:rPr>
                <w:rFonts w:ascii="Cambria" w:eastAsia="Cambria" w:hAnsi="Cambria" w:hint="cs"/>
                <w:sz w:val="28"/>
                <w:szCs w:val="28"/>
                <w:rtl/>
              </w:rPr>
              <w:t xml:space="preserve">Diwani script </w:t>
            </w:r>
            <w:r w:rsidRPr="00186FB0">
              <w:rPr>
                <w:rFonts w:ascii="Cambria" w:eastAsia="Cambria" w:hAnsi="Cambria"/>
                <w:sz w:val="28"/>
                <w:szCs w:val="28"/>
                <w:rtl/>
              </w:rPr>
              <w:t>in other sources.</w:t>
            </w:r>
          </w:p>
        </w:tc>
      </w:tr>
      <w:tr w:rsidR="007E3B85">
        <w:trPr>
          <w:jc w:val="right"/>
        </w:trPr>
        <w:tc>
          <w:tcPr>
            <w:tcW w:w="4770" w:type="dxa"/>
            <w:gridSpan w:val="5"/>
          </w:tcPr>
          <w:p w:rsidR="007E3B85" w:rsidRDefault="00D8515C">
            <w:pPr>
              <w:ind w:left="0" w:right="-426"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Electronic references, Internet sites</w:t>
            </w:r>
          </w:p>
        </w:tc>
        <w:tc>
          <w:tcPr>
            <w:tcW w:w="4770" w:type="dxa"/>
            <w:gridSpan w:val="4"/>
          </w:tcPr>
          <w:p w:rsidR="007E3B85" w:rsidRDefault="00ED5B03">
            <w:pPr>
              <w:shd w:val="clear" w:color="auto" w:fill="FFFFFF"/>
              <w:spacing w:before="240" w:line="276" w:lineRule="auto"/>
              <w:ind w:left="0" w:hanging="2"/>
              <w:jc w:val="both"/>
              <w:rPr>
                <w:color w:val="1155CC"/>
                <w:sz w:val="28"/>
                <w:szCs w:val="28"/>
                <w:u w:val="single"/>
              </w:rPr>
            </w:pPr>
            <w:hyperlink r:id="rId17">
              <w:r w:rsidR="00D8515C">
                <w:rPr>
                  <w:color w:val="1155CC"/>
                  <w:sz w:val="28"/>
                  <w:szCs w:val="28"/>
                  <w:u w:val="single"/>
                </w:rPr>
                <w:t>https://zlibrary-asia.se/</w:t>
              </w:r>
            </w:hyperlink>
          </w:p>
          <w:p w:rsidR="007E3B85" w:rsidRDefault="00ED5B03">
            <w:pPr>
              <w:shd w:val="clear" w:color="auto" w:fill="FFFFFF"/>
              <w:spacing w:before="240" w:line="276" w:lineRule="auto"/>
              <w:ind w:left="0" w:hanging="2"/>
              <w:jc w:val="both"/>
              <w:rPr>
                <w:color w:val="1155CC"/>
                <w:sz w:val="28"/>
                <w:szCs w:val="28"/>
                <w:u w:val="single"/>
              </w:rPr>
            </w:pPr>
            <w:hyperlink r:id="rId18">
              <w:r w:rsidR="00D8515C">
                <w:rPr>
                  <w:color w:val="1155CC"/>
                  <w:sz w:val="28"/>
                  <w:szCs w:val="28"/>
                  <w:u w:val="single"/>
                </w:rPr>
                <w:t>https://www.researchgate.net/</w:t>
              </w:r>
            </w:hyperlink>
          </w:p>
          <w:p w:rsidR="007E3B85" w:rsidRDefault="007E3B85">
            <w:pPr>
              <w:shd w:val="clear" w:color="auto" w:fill="FFFFFF"/>
              <w:ind w:left="1" w:right="-426" w:hanging="3"/>
              <w:jc w:val="both"/>
              <w:rPr>
                <w:rFonts w:ascii="Cambria" w:eastAsia="Cambria" w:hAnsi="Cambria" w:cs="Cambria"/>
                <w:sz w:val="28"/>
                <w:szCs w:val="28"/>
              </w:rPr>
            </w:pPr>
          </w:p>
        </w:tc>
      </w:tr>
    </w:tbl>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ind w:left="0" w:hanging="2"/>
        <w:jc w:val="left"/>
      </w:pPr>
    </w:p>
    <w:p w:rsidR="007E3B85" w:rsidRDefault="007E3B85">
      <w:pPr>
        <w:shd w:val="clear" w:color="auto" w:fill="FFFFFF"/>
        <w:ind w:left="0" w:hanging="2"/>
        <w:jc w:val="left"/>
      </w:pPr>
    </w:p>
    <w:p w:rsidR="007E3B85" w:rsidRDefault="007E3B85" w:rsidP="00D628D7">
      <w:pPr>
        <w:shd w:val="clear" w:color="auto" w:fill="FFFFFF"/>
        <w:spacing w:after="240"/>
        <w:ind w:left="0" w:hanging="2"/>
        <w:jc w:val="left"/>
        <w:rPr>
          <w:sz w:val="24"/>
          <w:szCs w:val="24"/>
        </w:rPr>
      </w:pPr>
    </w:p>
    <w:sectPr w:rsidR="007E3B85">
      <w:pgSz w:w="12240" w:h="15840"/>
      <w:pgMar w:top="993" w:right="1797" w:bottom="1560" w:left="179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B03" w:rsidRDefault="00ED5B03">
      <w:pPr>
        <w:spacing w:line="240" w:lineRule="auto"/>
        <w:ind w:left="0" w:hanging="2"/>
      </w:pPr>
      <w:r>
        <w:separator/>
      </w:r>
    </w:p>
  </w:endnote>
  <w:endnote w:type="continuationSeparator" w:id="0">
    <w:p w:rsidR="00ED5B03" w:rsidRDefault="00ED5B0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FDA" w:rsidRDefault="001E1FDA">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FDA" w:rsidRDefault="001E1FDA">
    <w:pPr>
      <w:widowControl w:val="0"/>
      <w:pBdr>
        <w:top w:val="nil"/>
        <w:left w:val="nil"/>
        <w:bottom w:val="nil"/>
        <w:right w:val="nil"/>
        <w:between w:val="nil"/>
      </w:pBdr>
      <w:spacing w:line="276" w:lineRule="auto"/>
      <w:ind w:left="0" w:hanging="2"/>
      <w:jc w:val="left"/>
      <w:rPr>
        <w:color w:val="000000"/>
      </w:rPr>
    </w:pPr>
  </w:p>
  <w:tbl>
    <w:tblPr>
      <w:tblStyle w:val="aff0"/>
      <w:tblpPr w:leftFromText="187" w:rightFromText="187" w:vertAnchor="text" w:tblpY="1"/>
      <w:bidiVisual/>
      <w:tblW w:w="11161" w:type="dxa"/>
      <w:jc w:val="right"/>
      <w:tblLayout w:type="fixed"/>
      <w:tblLook w:val="0000" w:firstRow="0" w:lastRow="0" w:firstColumn="0" w:lastColumn="0" w:noHBand="0" w:noVBand="0"/>
    </w:tblPr>
    <w:tblGrid>
      <w:gridCol w:w="5023"/>
      <w:gridCol w:w="1116"/>
      <w:gridCol w:w="5022"/>
    </w:tblGrid>
    <w:tr w:rsidR="001E1FDA">
      <w:trPr>
        <w:cantSplit/>
        <w:trHeight w:val="151"/>
        <w:jc w:val="right"/>
      </w:trPr>
      <w:tc>
        <w:tcPr>
          <w:tcW w:w="5023" w:type="dxa"/>
          <w:tcBorders>
            <w:bottom w:val="single" w:sz="4" w:space="0" w:color="4F81BD"/>
          </w:tcBorders>
        </w:tcPr>
        <w:p w:rsidR="001E1FDA" w:rsidRDefault="001E1FDA">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restart"/>
          <w:vAlign w:val="center"/>
        </w:tcPr>
        <w:p w:rsidR="001E1FDA" w:rsidRDefault="001E1FDA">
          <w:pPr>
            <w:pBdr>
              <w:top w:val="nil"/>
              <w:left w:val="nil"/>
              <w:bottom w:val="nil"/>
              <w:right w:val="nil"/>
              <w:between w:val="nil"/>
            </w:pBdr>
            <w:spacing w:line="240" w:lineRule="auto"/>
            <w:ind w:left="0" w:hanging="2"/>
            <w:jc w:val="center"/>
            <w:textDirection w:val="lrTb"/>
            <w:rPr>
              <w:rFonts w:ascii="Cambria" w:eastAsia="Cambria" w:hAnsi="Cambria" w:cs="Cambria"/>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BC25DF">
            <w:rPr>
              <w:rFonts w:ascii="Calibri" w:eastAsia="Calibri" w:hAnsi="Calibri"/>
              <w:noProof/>
              <w:color w:val="000000"/>
              <w:sz w:val="22"/>
              <w:szCs w:val="22"/>
              <w:rtl/>
            </w:rPr>
            <w:t>8</w:t>
          </w:r>
          <w:r>
            <w:rPr>
              <w:rFonts w:ascii="Calibri" w:eastAsia="Calibri" w:hAnsi="Calibri" w:cs="Calibri"/>
              <w:color w:val="000000"/>
              <w:sz w:val="22"/>
              <w:szCs w:val="22"/>
            </w:rPr>
            <w:fldChar w:fldCharType="end"/>
          </w:r>
        </w:p>
      </w:tc>
      <w:tc>
        <w:tcPr>
          <w:tcW w:w="5022" w:type="dxa"/>
          <w:tcBorders>
            <w:bottom w:val="single" w:sz="4" w:space="0" w:color="4F81BD"/>
          </w:tcBorders>
        </w:tcPr>
        <w:p w:rsidR="001E1FDA" w:rsidRDefault="001E1FDA">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r w:rsidR="001E1FDA">
      <w:trPr>
        <w:cantSplit/>
        <w:trHeight w:val="150"/>
        <w:jc w:val="right"/>
      </w:trPr>
      <w:tc>
        <w:tcPr>
          <w:tcW w:w="5023" w:type="dxa"/>
          <w:tcBorders>
            <w:top w:val="single" w:sz="4" w:space="0" w:color="4F81BD"/>
          </w:tcBorders>
        </w:tcPr>
        <w:p w:rsidR="001E1FDA" w:rsidRDefault="001E1FDA">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ign w:val="center"/>
        </w:tcPr>
        <w:p w:rsidR="001E1FDA" w:rsidRDefault="001E1FDA">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rPr>
          </w:pPr>
        </w:p>
      </w:tc>
      <w:tc>
        <w:tcPr>
          <w:tcW w:w="5022" w:type="dxa"/>
          <w:tcBorders>
            <w:top w:val="single" w:sz="4" w:space="0" w:color="4F81BD"/>
          </w:tcBorders>
        </w:tcPr>
        <w:p w:rsidR="001E1FDA" w:rsidRDefault="001E1FDA">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bl>
  <w:p w:rsidR="001E1FDA" w:rsidRDefault="001E1FDA">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FDA" w:rsidRDefault="001E1FDA">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B03" w:rsidRDefault="00ED5B03">
      <w:pPr>
        <w:spacing w:line="240" w:lineRule="auto"/>
        <w:ind w:left="0" w:hanging="2"/>
      </w:pPr>
      <w:r>
        <w:separator/>
      </w:r>
    </w:p>
  </w:footnote>
  <w:footnote w:type="continuationSeparator" w:id="0">
    <w:p w:rsidR="00ED5B03" w:rsidRDefault="00ED5B03">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FDA" w:rsidRDefault="001E1FDA">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FDA" w:rsidRDefault="001E1FDA">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FDA" w:rsidRDefault="001E1FDA">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33713"/>
    <w:multiLevelType w:val="multilevel"/>
    <w:tmpl w:val="4B7660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30F56675"/>
    <w:multiLevelType w:val="multilevel"/>
    <w:tmpl w:val="EC32FE76"/>
    <w:lvl w:ilvl="0">
      <w:start w:val="1"/>
      <w:numFmt w:val="bullet"/>
      <w:lvlText w:val=""/>
      <w:lvlJc w:val="left"/>
      <w:pPr>
        <w:ind w:left="720" w:hanging="360"/>
      </w:pPr>
      <w:rPr>
        <w:color w:val="333333"/>
        <w:sz w:val="18"/>
        <w:szCs w:val="18"/>
        <w:u w:val="none"/>
      </w:rPr>
    </w:lvl>
    <w:lvl w:ilvl="1">
      <w:start w:val="1"/>
      <w:numFmt w:val="decimal"/>
      <w:lvlText w:val="%2."/>
      <w:lvlJc w:val="left"/>
      <w:pPr>
        <w:ind w:left="1440" w:hanging="360"/>
      </w:pPr>
      <w:rPr>
        <w:color w:val="333333"/>
        <w:sz w:val="18"/>
        <w:szCs w:val="1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A322293"/>
    <w:multiLevelType w:val="multilevel"/>
    <w:tmpl w:val="335260A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4FA07920"/>
    <w:multiLevelType w:val="multilevel"/>
    <w:tmpl w:val="05B2C91A"/>
    <w:lvl w:ilvl="0">
      <w:start w:val="1"/>
      <w:numFmt w:val="bullet"/>
      <w:lvlText w:val="●"/>
      <w:lvlJc w:val="left"/>
      <w:pPr>
        <w:ind w:left="1530" w:hanging="360"/>
      </w:pPr>
      <w:rPr>
        <w:rFonts w:ascii="Noto Sans Symbols" w:eastAsia="Noto Sans Symbols" w:hAnsi="Noto Sans Symbols" w:cs="Noto Sans Symbols"/>
        <w:vertAlign w:val="baseline"/>
      </w:rPr>
    </w:lvl>
    <w:lvl w:ilvl="1">
      <w:start w:val="1"/>
      <w:numFmt w:val="bullet"/>
      <w:lvlText w:val="o"/>
      <w:lvlJc w:val="left"/>
      <w:pPr>
        <w:ind w:left="2250" w:hanging="360"/>
      </w:pPr>
      <w:rPr>
        <w:rFonts w:ascii="Courier New" w:eastAsia="Courier New" w:hAnsi="Courier New" w:cs="Courier New"/>
        <w:vertAlign w:val="baseline"/>
      </w:rPr>
    </w:lvl>
    <w:lvl w:ilvl="2">
      <w:start w:val="1"/>
      <w:numFmt w:val="bullet"/>
      <w:lvlText w:val="▪"/>
      <w:lvlJc w:val="left"/>
      <w:pPr>
        <w:ind w:left="2970" w:hanging="360"/>
      </w:pPr>
      <w:rPr>
        <w:rFonts w:ascii="Noto Sans Symbols" w:eastAsia="Noto Sans Symbols" w:hAnsi="Noto Sans Symbols" w:cs="Noto Sans Symbols"/>
        <w:vertAlign w:val="baseline"/>
      </w:rPr>
    </w:lvl>
    <w:lvl w:ilvl="3">
      <w:start w:val="1"/>
      <w:numFmt w:val="bullet"/>
      <w:lvlText w:val="●"/>
      <w:lvlJc w:val="left"/>
      <w:pPr>
        <w:ind w:left="3690" w:hanging="360"/>
      </w:pPr>
      <w:rPr>
        <w:rFonts w:ascii="Noto Sans Symbols" w:eastAsia="Noto Sans Symbols" w:hAnsi="Noto Sans Symbols" w:cs="Noto Sans Symbols"/>
        <w:vertAlign w:val="baseline"/>
      </w:rPr>
    </w:lvl>
    <w:lvl w:ilvl="4">
      <w:start w:val="1"/>
      <w:numFmt w:val="bullet"/>
      <w:lvlText w:val="o"/>
      <w:lvlJc w:val="left"/>
      <w:pPr>
        <w:ind w:left="4410" w:hanging="360"/>
      </w:pPr>
      <w:rPr>
        <w:rFonts w:ascii="Courier New" w:eastAsia="Courier New" w:hAnsi="Courier New" w:cs="Courier New"/>
        <w:vertAlign w:val="baseline"/>
      </w:rPr>
    </w:lvl>
    <w:lvl w:ilvl="5">
      <w:start w:val="1"/>
      <w:numFmt w:val="bullet"/>
      <w:lvlText w:val="▪"/>
      <w:lvlJc w:val="left"/>
      <w:pPr>
        <w:ind w:left="5130" w:hanging="360"/>
      </w:pPr>
      <w:rPr>
        <w:rFonts w:ascii="Noto Sans Symbols" w:eastAsia="Noto Sans Symbols" w:hAnsi="Noto Sans Symbols" w:cs="Noto Sans Symbols"/>
        <w:vertAlign w:val="baseline"/>
      </w:rPr>
    </w:lvl>
    <w:lvl w:ilvl="6">
      <w:start w:val="1"/>
      <w:numFmt w:val="bullet"/>
      <w:lvlText w:val="●"/>
      <w:lvlJc w:val="left"/>
      <w:pPr>
        <w:ind w:left="5850" w:hanging="360"/>
      </w:pPr>
      <w:rPr>
        <w:rFonts w:ascii="Noto Sans Symbols" w:eastAsia="Noto Sans Symbols" w:hAnsi="Noto Sans Symbols" w:cs="Noto Sans Symbols"/>
        <w:vertAlign w:val="baseline"/>
      </w:rPr>
    </w:lvl>
    <w:lvl w:ilvl="7">
      <w:start w:val="1"/>
      <w:numFmt w:val="bullet"/>
      <w:lvlText w:val="o"/>
      <w:lvlJc w:val="left"/>
      <w:pPr>
        <w:ind w:left="6570" w:hanging="360"/>
      </w:pPr>
      <w:rPr>
        <w:rFonts w:ascii="Courier New" w:eastAsia="Courier New" w:hAnsi="Courier New" w:cs="Courier New"/>
        <w:vertAlign w:val="baseline"/>
      </w:rPr>
    </w:lvl>
    <w:lvl w:ilvl="8">
      <w:start w:val="1"/>
      <w:numFmt w:val="bullet"/>
      <w:lvlText w:val="▪"/>
      <w:lvlJc w:val="left"/>
      <w:pPr>
        <w:ind w:left="7290" w:hanging="360"/>
      </w:pPr>
      <w:rPr>
        <w:rFonts w:ascii="Noto Sans Symbols" w:eastAsia="Noto Sans Symbols" w:hAnsi="Noto Sans Symbols" w:cs="Noto Sans Symbols"/>
        <w:vertAlign w:val="baseline"/>
      </w:rPr>
    </w:lvl>
  </w:abstractNum>
  <w:abstractNum w:abstractNumId="4">
    <w:nsid w:val="79591F63"/>
    <w:multiLevelType w:val="multilevel"/>
    <w:tmpl w:val="7CD0C96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E3B85"/>
    <w:rsid w:val="000D67EB"/>
    <w:rsid w:val="000F0D0F"/>
    <w:rsid w:val="00150AB6"/>
    <w:rsid w:val="00186FB0"/>
    <w:rsid w:val="00194D03"/>
    <w:rsid w:val="001E1FDA"/>
    <w:rsid w:val="00215D71"/>
    <w:rsid w:val="003275B9"/>
    <w:rsid w:val="00350472"/>
    <w:rsid w:val="00455E7C"/>
    <w:rsid w:val="00492AC4"/>
    <w:rsid w:val="00534958"/>
    <w:rsid w:val="005E63FF"/>
    <w:rsid w:val="006213D2"/>
    <w:rsid w:val="00657C10"/>
    <w:rsid w:val="00661E78"/>
    <w:rsid w:val="006E4390"/>
    <w:rsid w:val="007323F0"/>
    <w:rsid w:val="00751F9D"/>
    <w:rsid w:val="007E3B85"/>
    <w:rsid w:val="00820351"/>
    <w:rsid w:val="008606BB"/>
    <w:rsid w:val="008620DA"/>
    <w:rsid w:val="009D6E30"/>
    <w:rsid w:val="00A26117"/>
    <w:rsid w:val="00AF6EF0"/>
    <w:rsid w:val="00B10330"/>
    <w:rsid w:val="00B271BF"/>
    <w:rsid w:val="00B37AE1"/>
    <w:rsid w:val="00B448E4"/>
    <w:rsid w:val="00BC25DF"/>
    <w:rsid w:val="00C14D9B"/>
    <w:rsid w:val="00C66630"/>
    <w:rsid w:val="00D628D7"/>
    <w:rsid w:val="00D64823"/>
    <w:rsid w:val="00D8515C"/>
    <w:rsid w:val="00E3453A"/>
    <w:rsid w:val="00E53AA9"/>
    <w:rsid w:val="00E8138C"/>
    <w:rsid w:val="00ED5B03"/>
    <w:rsid w:val="00F31493"/>
    <w:rsid w:val="00F37828"/>
    <w:rsid w:val="00F713BC"/>
    <w:rsid w:val="00F96B65"/>
    <w:rsid w:val="00FA05D0"/>
    <w:rsid w:val="00FB23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jc w:val="right"/>
      <w:textDirection w:val="btLr"/>
      <w:textAlignment w:val="top"/>
      <w:outlineLvl w:val="0"/>
    </w:pPr>
    <w:rPr>
      <w:position w:val="-1"/>
    </w:rPr>
  </w:style>
  <w:style w:type="paragraph" w:styleId="1">
    <w:name w:val="heading 1"/>
    <w:basedOn w:val="a"/>
    <w:next w:val="a"/>
    <w:pPr>
      <w:keepNext/>
    </w:pPr>
    <w:rPr>
      <w:b/>
      <w:bCs/>
      <w:szCs w:val="32"/>
      <w:u w:val="single"/>
    </w:rPr>
  </w:style>
  <w:style w:type="paragraph" w:styleId="2">
    <w:name w:val="heading 2"/>
    <w:basedOn w:val="a"/>
    <w:next w:val="a"/>
    <w:pPr>
      <w:keepNext/>
      <w:outlineLvl w:val="1"/>
    </w:pPr>
    <w:rPr>
      <w:b/>
      <w:bCs/>
      <w:szCs w:val="32"/>
    </w:rPr>
  </w:style>
  <w:style w:type="paragraph" w:styleId="3">
    <w:name w:val="heading 3"/>
    <w:basedOn w:val="a"/>
    <w:next w:val="a"/>
    <w:pPr>
      <w:keepNext/>
      <w:jc w:val="center"/>
      <w:outlineLvl w:val="2"/>
    </w:pPr>
    <w:rPr>
      <w:b/>
      <w:bCs/>
      <w:szCs w:val="32"/>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bidi w:val="0"/>
      <w:spacing w:line="216" w:lineRule="auto"/>
      <w:contextualSpacing/>
      <w:jc w:val="left"/>
    </w:pPr>
    <w:rPr>
      <w:rFonts w:ascii="Calibri Light" w:hAnsi="Calibri Light"/>
      <w:color w:val="404040"/>
      <w:spacing w:val="-10"/>
      <w:kern w:val="28"/>
      <w:sz w:val="56"/>
      <w:szCs w:val="56"/>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a4">
    <w:name w:val="Body Text"/>
    <w:basedOn w:val="a"/>
    <w:pPr>
      <w:jc w:val="center"/>
    </w:pPr>
    <w:rPr>
      <w:b/>
      <w:bCs/>
      <w:szCs w:val="36"/>
    </w:rPr>
  </w:style>
  <w:style w:type="paragraph" w:styleId="a5">
    <w:name w:val="footer"/>
    <w:basedOn w:val="a"/>
    <w:pPr>
      <w:tabs>
        <w:tab w:val="center" w:pos="4153"/>
        <w:tab w:val="right" w:pos="8306"/>
      </w:tabs>
    </w:pPr>
  </w:style>
  <w:style w:type="character" w:customStyle="1" w:styleId="FooterChar">
    <w:name w:val="Footer Char"/>
    <w:rPr>
      <w:w w:val="100"/>
      <w:position w:val="-1"/>
      <w:effect w:val="none"/>
      <w:vertAlign w:val="baseline"/>
      <w:cs w:val="0"/>
      <w:em w:val="none"/>
      <w:lang w:eastAsia="en-US" w:bidi="ar-SA"/>
    </w:rPr>
  </w:style>
  <w:style w:type="character" w:styleId="a6">
    <w:name w:val="page number"/>
    <w:basedOn w:val="a0"/>
    <w:rPr>
      <w:w w:val="100"/>
      <w:position w:val="-1"/>
      <w:effect w:val="none"/>
      <w:vertAlign w:val="baseline"/>
      <w:cs w:val="0"/>
      <w:em w:val="none"/>
    </w:rPr>
  </w:style>
  <w:style w:type="paragraph" w:styleId="a7">
    <w:name w:val="header"/>
    <w:basedOn w:val="a"/>
    <w:pPr>
      <w:tabs>
        <w:tab w:val="center" w:pos="4153"/>
        <w:tab w:val="right" w:pos="8306"/>
      </w:tabs>
    </w:pPr>
  </w:style>
  <w:style w:type="paragraph" w:customStyle="1" w:styleId="ListParagraph1">
    <w:name w:val="List Paragraph1"/>
    <w:basedOn w:val="a"/>
    <w:pPr>
      <w:ind w:left="720" w:right="720"/>
    </w:pPr>
  </w:style>
  <w:style w:type="paragraph" w:styleId="a8">
    <w:name w:val="Balloon Text"/>
    <w:basedOn w:val="a"/>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customStyle="1" w:styleId="LightShading-Accent2">
    <w:name w:val="Light Shading - Accent 2"/>
    <w:basedOn w:val="TableNormal0"/>
    <w:rPr>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Shading1-Accent2">
    <w:name w:val="Medium Shading 1 - Accent 2"/>
    <w:basedOn w:val="TableNormal0"/>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Grid-Accent2">
    <w:name w:val="Light Grid - Accent 2"/>
    <w:basedOn w:val="TableNormal0"/>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
    <w:name w:val="Grid Table 2 - Accent 3"/>
    <w:basedOn w:val="TableNormal0"/>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
    <w:name w:val="Grid Table 4 - Accent 3"/>
    <w:basedOn w:val="TableNormal0"/>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
    <w:name w:val="Grid Table 4 - Accent 4"/>
    <w:basedOn w:val="TableNormal0"/>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MediumGrid1-Accent1">
    <w:name w:val="Medium Grid 1 - Accent 1"/>
    <w:basedOn w:val="TableNormal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a9">
    <w:name w:val="List Paragraph"/>
    <w:basedOn w:val="a"/>
    <w:pPr>
      <w:spacing w:after="200" w:line="276" w:lineRule="auto"/>
      <w:ind w:left="720" w:right="720"/>
      <w:contextualSpacing/>
    </w:pPr>
    <w:rPr>
      <w:rFonts w:ascii="Calibri" w:eastAsia="Calibri" w:hAnsi="Calibri" w:cs="Arial"/>
      <w:sz w:val="22"/>
      <w:szCs w:val="22"/>
    </w:rPr>
  </w:style>
  <w:style w:type="table" w:styleId="aa">
    <w:name w:val="Table Grid"/>
    <w:basedOn w:val="TableNormal0"/>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customStyle="1" w:styleId="MediumGrid2-Accent1">
    <w:name w:val="Medium Grid 2 - Accent 1"/>
    <w:basedOn w:val="TableNormal0"/>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ac">
    <w:name w:val="Subtitle"/>
    <w:basedOn w:val="a"/>
    <w:next w:val="a"/>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d">
    <w:basedOn w:val="TableNormal0"/>
    <w:tblPr>
      <w:tblStyleRowBandSize w:val="1"/>
      <w:tblStyleColBandSize w:val="1"/>
      <w:tblInd w:w="0" w:type="dxa"/>
      <w:tblCellMar>
        <w:top w:w="0" w:type="dxa"/>
        <w:left w:w="108" w:type="dxa"/>
        <w:bottom w:w="0" w:type="dxa"/>
        <w:right w:w="108" w:type="dxa"/>
      </w:tblCellMar>
    </w:tblPr>
  </w:style>
  <w:style w:type="table" w:customStyle="1" w:styleId="ae">
    <w:basedOn w:val="TableNormal0"/>
    <w:tblPr>
      <w:tblStyleRowBandSize w:val="1"/>
      <w:tblStyleColBandSize w:val="1"/>
      <w:tblInd w:w="0" w:type="dxa"/>
      <w:tblCellMar>
        <w:top w:w="0" w:type="dxa"/>
        <w:left w:w="108" w:type="dxa"/>
        <w:bottom w:w="0" w:type="dxa"/>
        <w:right w:w="108" w:type="dxa"/>
      </w:tblCellMar>
    </w:tblPr>
  </w:style>
  <w:style w:type="table" w:customStyle="1" w:styleId="af">
    <w:basedOn w:val="TableNormal0"/>
    <w:tblPr>
      <w:tblStyleRowBandSize w:val="1"/>
      <w:tblStyleColBandSize w:val="1"/>
      <w:tblInd w:w="0" w:type="dxa"/>
      <w:tblCellMar>
        <w:top w:w="0" w:type="dxa"/>
        <w:left w:w="108" w:type="dxa"/>
        <w:bottom w:w="0" w:type="dxa"/>
        <w:right w:w="108" w:type="dxa"/>
      </w:tblCellMar>
    </w:tblPr>
  </w:style>
  <w:style w:type="table" w:customStyle="1" w:styleId="af0">
    <w:basedOn w:val="TableNormal0"/>
    <w:tblPr>
      <w:tblStyleRowBandSize w:val="1"/>
      <w:tblStyleColBandSize w:val="1"/>
      <w:tblInd w:w="0" w:type="dxa"/>
      <w:tblCellMar>
        <w:top w:w="0" w:type="dxa"/>
        <w:left w:w="108" w:type="dxa"/>
        <w:bottom w:w="0" w:type="dxa"/>
        <w:right w:w="108" w:type="dxa"/>
      </w:tblCellMar>
    </w:tblPr>
  </w:style>
  <w:style w:type="table" w:customStyle="1" w:styleId="af1">
    <w:basedOn w:val="TableNormal0"/>
    <w:tblPr>
      <w:tblStyleRowBandSize w:val="1"/>
      <w:tblStyleColBandSize w:val="1"/>
      <w:tblInd w:w="0" w:type="dxa"/>
      <w:tblCellMar>
        <w:top w:w="0" w:type="dxa"/>
        <w:left w:w="108" w:type="dxa"/>
        <w:bottom w:w="0" w:type="dxa"/>
        <w:right w:w="108" w:type="dxa"/>
      </w:tblCellMar>
    </w:tblPr>
  </w:style>
  <w:style w:type="table" w:customStyle="1" w:styleId="af2">
    <w:basedOn w:val="TableNormal0"/>
    <w:tblPr>
      <w:tblStyleRowBandSize w:val="1"/>
      <w:tblStyleColBandSize w:val="1"/>
      <w:tblInd w:w="0" w:type="dxa"/>
      <w:tblCellMar>
        <w:top w:w="0" w:type="dxa"/>
        <w:left w:w="108" w:type="dxa"/>
        <w:bottom w:w="0" w:type="dxa"/>
        <w:right w:w="108" w:type="dxa"/>
      </w:tblCellMar>
    </w:tblPr>
  </w:style>
  <w:style w:type="table" w:customStyle="1" w:styleId="af3">
    <w:basedOn w:val="TableNormal0"/>
    <w:tblPr>
      <w:tblStyleRowBandSize w:val="1"/>
      <w:tblStyleColBandSize w:val="1"/>
      <w:tblInd w:w="0" w:type="dxa"/>
      <w:tblCellMar>
        <w:top w:w="0" w:type="dxa"/>
        <w:left w:w="108" w:type="dxa"/>
        <w:bottom w:w="0" w:type="dxa"/>
        <w:right w:w="108" w:type="dxa"/>
      </w:tblCellMar>
    </w:tblPr>
  </w:style>
  <w:style w:type="table" w:customStyle="1" w:styleId="af4">
    <w:basedOn w:val="TableNormal0"/>
    <w:tblPr>
      <w:tblStyleRowBandSize w:val="1"/>
      <w:tblStyleColBandSize w:val="1"/>
      <w:tblInd w:w="0" w:type="dxa"/>
      <w:tblCellMar>
        <w:top w:w="0" w:type="dxa"/>
        <w:left w:w="108" w:type="dxa"/>
        <w:bottom w:w="0" w:type="dxa"/>
        <w:right w:w="108" w:type="dxa"/>
      </w:tblCellMar>
    </w:tblPr>
  </w:style>
  <w:style w:type="table" w:customStyle="1" w:styleId="af5">
    <w:basedOn w:val="TableNormal0"/>
    <w:tblPr>
      <w:tblStyleRowBandSize w:val="1"/>
      <w:tblStyleColBandSize w:val="1"/>
      <w:tblInd w:w="0" w:type="dxa"/>
      <w:tblCellMar>
        <w:top w:w="0" w:type="dxa"/>
        <w:left w:w="108" w:type="dxa"/>
        <w:bottom w:w="0" w:type="dxa"/>
        <w:right w:w="108" w:type="dxa"/>
      </w:tblCellMar>
    </w:tblPr>
  </w:style>
  <w:style w:type="table" w:customStyle="1" w:styleId="af6">
    <w:basedOn w:val="TableNormal0"/>
    <w:tblPr>
      <w:tblStyleRowBandSize w:val="1"/>
      <w:tblStyleColBandSize w:val="1"/>
      <w:tblInd w:w="0" w:type="dxa"/>
      <w:tblCellMar>
        <w:top w:w="0" w:type="dxa"/>
        <w:left w:w="108" w:type="dxa"/>
        <w:bottom w:w="0" w:type="dxa"/>
        <w:right w:w="108" w:type="dxa"/>
      </w:tblCellMar>
    </w:tblPr>
  </w:style>
  <w:style w:type="table" w:customStyle="1" w:styleId="af7">
    <w:basedOn w:val="TableNormal0"/>
    <w:tblPr>
      <w:tblStyleRowBandSize w:val="1"/>
      <w:tblStyleColBandSize w:val="1"/>
      <w:tblInd w:w="0" w:type="dxa"/>
      <w:tblCellMar>
        <w:top w:w="0" w:type="dxa"/>
        <w:left w:w="108" w:type="dxa"/>
        <w:bottom w:w="0" w:type="dxa"/>
        <w:right w:w="108" w:type="dxa"/>
      </w:tblCellMar>
    </w:tblPr>
  </w:style>
  <w:style w:type="table" w:customStyle="1" w:styleId="af8">
    <w:basedOn w:val="TableNormal0"/>
    <w:tblPr>
      <w:tblStyleRowBandSize w:val="1"/>
      <w:tblStyleColBandSize w:val="1"/>
      <w:tblInd w:w="0" w:type="dxa"/>
      <w:tblCellMar>
        <w:top w:w="0" w:type="dxa"/>
        <w:left w:w="108" w:type="dxa"/>
        <w:bottom w:w="0" w:type="dxa"/>
        <w:right w:w="108" w:type="dxa"/>
      </w:tblCellMar>
    </w:tblPr>
  </w:style>
  <w:style w:type="table" w:customStyle="1" w:styleId="af9">
    <w:basedOn w:val="TableNormal0"/>
    <w:tblPr>
      <w:tblStyleRowBandSize w:val="1"/>
      <w:tblStyleColBandSize w:val="1"/>
      <w:tblInd w:w="0" w:type="dxa"/>
      <w:tblCellMar>
        <w:top w:w="0" w:type="dxa"/>
        <w:left w:w="108" w:type="dxa"/>
        <w:bottom w:w="0" w:type="dxa"/>
        <w:right w:w="108" w:type="dxa"/>
      </w:tblCellMar>
    </w:tblPr>
  </w:style>
  <w:style w:type="table" w:customStyle="1" w:styleId="afa">
    <w:basedOn w:val="TableNormal0"/>
    <w:tblPr>
      <w:tblStyleRowBandSize w:val="1"/>
      <w:tblStyleColBandSize w:val="1"/>
      <w:tblInd w:w="0" w:type="dxa"/>
      <w:tblCellMar>
        <w:top w:w="0" w:type="dxa"/>
        <w:left w:w="108" w:type="dxa"/>
        <w:bottom w:w="0" w:type="dxa"/>
        <w:right w:w="108" w:type="dxa"/>
      </w:tblCellMar>
    </w:tblPr>
  </w:style>
  <w:style w:type="table" w:customStyle="1" w:styleId="afb">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c">
    <w:basedOn w:val="TableNormal0"/>
    <w:tblPr>
      <w:tblStyleRowBandSize w:val="1"/>
      <w:tblStyleColBandSize w:val="1"/>
      <w:tblInd w:w="0" w:type="dxa"/>
      <w:tblCellMar>
        <w:top w:w="0" w:type="dxa"/>
        <w:left w:w="108" w:type="dxa"/>
        <w:bottom w:w="0" w:type="dxa"/>
        <w:right w:w="108" w:type="dxa"/>
      </w:tblCellMar>
    </w:tblPr>
  </w:style>
  <w:style w:type="table" w:customStyle="1" w:styleId="afd">
    <w:basedOn w:val="TableNormal0"/>
    <w:tblPr>
      <w:tblStyleRowBandSize w:val="1"/>
      <w:tblStyleColBandSize w:val="1"/>
      <w:tblInd w:w="0" w:type="dxa"/>
      <w:tblCellMar>
        <w:top w:w="0" w:type="dxa"/>
        <w:left w:w="108" w:type="dxa"/>
        <w:bottom w:w="0" w:type="dxa"/>
        <w:right w:w="108" w:type="dxa"/>
      </w:tblCellMar>
    </w:tblPr>
  </w:style>
  <w:style w:type="table" w:customStyle="1" w:styleId="afe">
    <w:basedOn w:val="TableNormal0"/>
    <w:tblPr>
      <w:tblStyleRowBandSize w:val="1"/>
      <w:tblStyleColBandSize w:val="1"/>
      <w:tblInd w:w="0" w:type="dxa"/>
      <w:tblCellMar>
        <w:top w:w="0" w:type="dxa"/>
        <w:left w:w="108" w:type="dxa"/>
        <w:bottom w:w="0" w:type="dxa"/>
        <w:right w:w="108" w:type="dxa"/>
      </w:tblCellMar>
    </w:tblPr>
  </w:style>
  <w:style w:type="table" w:customStyle="1" w:styleId="aff">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f0">
    <w:basedOn w:val="TableNormal0"/>
    <w:tblPr>
      <w:tblStyleRowBandSize w:val="1"/>
      <w:tblStyleColBandSize w:val="1"/>
      <w:tblInd w:w="0" w:type="dxa"/>
      <w:tblCellMar>
        <w:top w:w="0" w:type="dxa"/>
        <w:left w:w="108" w:type="dxa"/>
        <w:bottom w:w="0" w:type="dxa"/>
        <w:right w:w="108" w:type="dxa"/>
      </w:tblCellMar>
    </w:tblPr>
  </w:style>
  <w:style w:type="character" w:styleId="aff1">
    <w:name w:val="Strong"/>
    <w:basedOn w:val="a0"/>
    <w:uiPriority w:val="22"/>
    <w:qFormat/>
    <w:rsid w:val="00E53AA9"/>
    <w:rPr>
      <w:b/>
      <w:bCs/>
    </w:rPr>
  </w:style>
  <w:style w:type="paragraph" w:styleId="aff2">
    <w:name w:val="Normal (Web)"/>
    <w:basedOn w:val="a"/>
    <w:uiPriority w:val="99"/>
    <w:semiHidden/>
    <w:unhideWhenUsed/>
    <w:rsid w:val="00E53AA9"/>
    <w:pPr>
      <w:suppressAutoHyphens w:val="0"/>
      <w:bidi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jc w:val="right"/>
      <w:textDirection w:val="btLr"/>
      <w:textAlignment w:val="top"/>
      <w:outlineLvl w:val="0"/>
    </w:pPr>
    <w:rPr>
      <w:position w:val="-1"/>
    </w:rPr>
  </w:style>
  <w:style w:type="paragraph" w:styleId="1">
    <w:name w:val="heading 1"/>
    <w:basedOn w:val="a"/>
    <w:next w:val="a"/>
    <w:pPr>
      <w:keepNext/>
    </w:pPr>
    <w:rPr>
      <w:b/>
      <w:bCs/>
      <w:szCs w:val="32"/>
      <w:u w:val="single"/>
    </w:rPr>
  </w:style>
  <w:style w:type="paragraph" w:styleId="2">
    <w:name w:val="heading 2"/>
    <w:basedOn w:val="a"/>
    <w:next w:val="a"/>
    <w:pPr>
      <w:keepNext/>
      <w:outlineLvl w:val="1"/>
    </w:pPr>
    <w:rPr>
      <w:b/>
      <w:bCs/>
      <w:szCs w:val="32"/>
    </w:rPr>
  </w:style>
  <w:style w:type="paragraph" w:styleId="3">
    <w:name w:val="heading 3"/>
    <w:basedOn w:val="a"/>
    <w:next w:val="a"/>
    <w:pPr>
      <w:keepNext/>
      <w:jc w:val="center"/>
      <w:outlineLvl w:val="2"/>
    </w:pPr>
    <w:rPr>
      <w:b/>
      <w:bCs/>
      <w:szCs w:val="32"/>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bidi w:val="0"/>
      <w:spacing w:line="216" w:lineRule="auto"/>
      <w:contextualSpacing/>
      <w:jc w:val="left"/>
    </w:pPr>
    <w:rPr>
      <w:rFonts w:ascii="Calibri Light" w:hAnsi="Calibri Light"/>
      <w:color w:val="404040"/>
      <w:spacing w:val="-10"/>
      <w:kern w:val="28"/>
      <w:sz w:val="56"/>
      <w:szCs w:val="56"/>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a4">
    <w:name w:val="Body Text"/>
    <w:basedOn w:val="a"/>
    <w:pPr>
      <w:jc w:val="center"/>
    </w:pPr>
    <w:rPr>
      <w:b/>
      <w:bCs/>
      <w:szCs w:val="36"/>
    </w:rPr>
  </w:style>
  <w:style w:type="paragraph" w:styleId="a5">
    <w:name w:val="footer"/>
    <w:basedOn w:val="a"/>
    <w:pPr>
      <w:tabs>
        <w:tab w:val="center" w:pos="4153"/>
        <w:tab w:val="right" w:pos="8306"/>
      </w:tabs>
    </w:pPr>
  </w:style>
  <w:style w:type="character" w:customStyle="1" w:styleId="FooterChar">
    <w:name w:val="Footer Char"/>
    <w:rPr>
      <w:w w:val="100"/>
      <w:position w:val="-1"/>
      <w:effect w:val="none"/>
      <w:vertAlign w:val="baseline"/>
      <w:cs w:val="0"/>
      <w:em w:val="none"/>
      <w:lang w:eastAsia="en-US" w:bidi="ar-SA"/>
    </w:rPr>
  </w:style>
  <w:style w:type="character" w:styleId="a6">
    <w:name w:val="page number"/>
    <w:basedOn w:val="a0"/>
    <w:rPr>
      <w:w w:val="100"/>
      <w:position w:val="-1"/>
      <w:effect w:val="none"/>
      <w:vertAlign w:val="baseline"/>
      <w:cs w:val="0"/>
      <w:em w:val="none"/>
    </w:rPr>
  </w:style>
  <w:style w:type="paragraph" w:styleId="a7">
    <w:name w:val="header"/>
    <w:basedOn w:val="a"/>
    <w:pPr>
      <w:tabs>
        <w:tab w:val="center" w:pos="4153"/>
        <w:tab w:val="right" w:pos="8306"/>
      </w:tabs>
    </w:pPr>
  </w:style>
  <w:style w:type="paragraph" w:customStyle="1" w:styleId="ListParagraph1">
    <w:name w:val="List Paragraph1"/>
    <w:basedOn w:val="a"/>
    <w:pPr>
      <w:ind w:left="720" w:right="720"/>
    </w:pPr>
  </w:style>
  <w:style w:type="paragraph" w:styleId="a8">
    <w:name w:val="Balloon Text"/>
    <w:basedOn w:val="a"/>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customStyle="1" w:styleId="LightShading-Accent2">
    <w:name w:val="Light Shading - Accent 2"/>
    <w:basedOn w:val="TableNormal0"/>
    <w:rPr>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Shading1-Accent2">
    <w:name w:val="Medium Shading 1 - Accent 2"/>
    <w:basedOn w:val="TableNormal0"/>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Grid-Accent2">
    <w:name w:val="Light Grid - Accent 2"/>
    <w:basedOn w:val="TableNormal0"/>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
    <w:name w:val="Grid Table 2 - Accent 3"/>
    <w:basedOn w:val="TableNormal0"/>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
    <w:name w:val="Grid Table 4 - Accent 3"/>
    <w:basedOn w:val="TableNormal0"/>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
    <w:name w:val="Grid Table 4 - Accent 4"/>
    <w:basedOn w:val="TableNormal0"/>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MediumGrid1-Accent1">
    <w:name w:val="Medium Grid 1 - Accent 1"/>
    <w:basedOn w:val="TableNormal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a9">
    <w:name w:val="List Paragraph"/>
    <w:basedOn w:val="a"/>
    <w:pPr>
      <w:spacing w:after="200" w:line="276" w:lineRule="auto"/>
      <w:ind w:left="720" w:right="720"/>
      <w:contextualSpacing/>
    </w:pPr>
    <w:rPr>
      <w:rFonts w:ascii="Calibri" w:eastAsia="Calibri" w:hAnsi="Calibri" w:cs="Arial"/>
      <w:sz w:val="22"/>
      <w:szCs w:val="22"/>
    </w:rPr>
  </w:style>
  <w:style w:type="table" w:styleId="aa">
    <w:name w:val="Table Grid"/>
    <w:basedOn w:val="TableNormal0"/>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customStyle="1" w:styleId="MediumGrid2-Accent1">
    <w:name w:val="Medium Grid 2 - Accent 1"/>
    <w:basedOn w:val="TableNormal0"/>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ac">
    <w:name w:val="Subtitle"/>
    <w:basedOn w:val="a"/>
    <w:next w:val="a"/>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d">
    <w:basedOn w:val="TableNormal0"/>
    <w:tblPr>
      <w:tblStyleRowBandSize w:val="1"/>
      <w:tblStyleColBandSize w:val="1"/>
      <w:tblInd w:w="0" w:type="dxa"/>
      <w:tblCellMar>
        <w:top w:w="0" w:type="dxa"/>
        <w:left w:w="108" w:type="dxa"/>
        <w:bottom w:w="0" w:type="dxa"/>
        <w:right w:w="108" w:type="dxa"/>
      </w:tblCellMar>
    </w:tblPr>
  </w:style>
  <w:style w:type="table" w:customStyle="1" w:styleId="ae">
    <w:basedOn w:val="TableNormal0"/>
    <w:tblPr>
      <w:tblStyleRowBandSize w:val="1"/>
      <w:tblStyleColBandSize w:val="1"/>
      <w:tblInd w:w="0" w:type="dxa"/>
      <w:tblCellMar>
        <w:top w:w="0" w:type="dxa"/>
        <w:left w:w="108" w:type="dxa"/>
        <w:bottom w:w="0" w:type="dxa"/>
        <w:right w:w="108" w:type="dxa"/>
      </w:tblCellMar>
    </w:tblPr>
  </w:style>
  <w:style w:type="table" w:customStyle="1" w:styleId="af">
    <w:basedOn w:val="TableNormal0"/>
    <w:tblPr>
      <w:tblStyleRowBandSize w:val="1"/>
      <w:tblStyleColBandSize w:val="1"/>
      <w:tblInd w:w="0" w:type="dxa"/>
      <w:tblCellMar>
        <w:top w:w="0" w:type="dxa"/>
        <w:left w:w="108" w:type="dxa"/>
        <w:bottom w:w="0" w:type="dxa"/>
        <w:right w:w="108" w:type="dxa"/>
      </w:tblCellMar>
    </w:tblPr>
  </w:style>
  <w:style w:type="table" w:customStyle="1" w:styleId="af0">
    <w:basedOn w:val="TableNormal0"/>
    <w:tblPr>
      <w:tblStyleRowBandSize w:val="1"/>
      <w:tblStyleColBandSize w:val="1"/>
      <w:tblInd w:w="0" w:type="dxa"/>
      <w:tblCellMar>
        <w:top w:w="0" w:type="dxa"/>
        <w:left w:w="108" w:type="dxa"/>
        <w:bottom w:w="0" w:type="dxa"/>
        <w:right w:w="108" w:type="dxa"/>
      </w:tblCellMar>
    </w:tblPr>
  </w:style>
  <w:style w:type="table" w:customStyle="1" w:styleId="af1">
    <w:basedOn w:val="TableNormal0"/>
    <w:tblPr>
      <w:tblStyleRowBandSize w:val="1"/>
      <w:tblStyleColBandSize w:val="1"/>
      <w:tblInd w:w="0" w:type="dxa"/>
      <w:tblCellMar>
        <w:top w:w="0" w:type="dxa"/>
        <w:left w:w="108" w:type="dxa"/>
        <w:bottom w:w="0" w:type="dxa"/>
        <w:right w:w="108" w:type="dxa"/>
      </w:tblCellMar>
    </w:tblPr>
  </w:style>
  <w:style w:type="table" w:customStyle="1" w:styleId="af2">
    <w:basedOn w:val="TableNormal0"/>
    <w:tblPr>
      <w:tblStyleRowBandSize w:val="1"/>
      <w:tblStyleColBandSize w:val="1"/>
      <w:tblInd w:w="0" w:type="dxa"/>
      <w:tblCellMar>
        <w:top w:w="0" w:type="dxa"/>
        <w:left w:w="108" w:type="dxa"/>
        <w:bottom w:w="0" w:type="dxa"/>
        <w:right w:w="108" w:type="dxa"/>
      </w:tblCellMar>
    </w:tblPr>
  </w:style>
  <w:style w:type="table" w:customStyle="1" w:styleId="af3">
    <w:basedOn w:val="TableNormal0"/>
    <w:tblPr>
      <w:tblStyleRowBandSize w:val="1"/>
      <w:tblStyleColBandSize w:val="1"/>
      <w:tblInd w:w="0" w:type="dxa"/>
      <w:tblCellMar>
        <w:top w:w="0" w:type="dxa"/>
        <w:left w:w="108" w:type="dxa"/>
        <w:bottom w:w="0" w:type="dxa"/>
        <w:right w:w="108" w:type="dxa"/>
      </w:tblCellMar>
    </w:tblPr>
  </w:style>
  <w:style w:type="table" w:customStyle="1" w:styleId="af4">
    <w:basedOn w:val="TableNormal0"/>
    <w:tblPr>
      <w:tblStyleRowBandSize w:val="1"/>
      <w:tblStyleColBandSize w:val="1"/>
      <w:tblInd w:w="0" w:type="dxa"/>
      <w:tblCellMar>
        <w:top w:w="0" w:type="dxa"/>
        <w:left w:w="108" w:type="dxa"/>
        <w:bottom w:w="0" w:type="dxa"/>
        <w:right w:w="108" w:type="dxa"/>
      </w:tblCellMar>
    </w:tblPr>
  </w:style>
  <w:style w:type="table" w:customStyle="1" w:styleId="af5">
    <w:basedOn w:val="TableNormal0"/>
    <w:tblPr>
      <w:tblStyleRowBandSize w:val="1"/>
      <w:tblStyleColBandSize w:val="1"/>
      <w:tblInd w:w="0" w:type="dxa"/>
      <w:tblCellMar>
        <w:top w:w="0" w:type="dxa"/>
        <w:left w:w="108" w:type="dxa"/>
        <w:bottom w:w="0" w:type="dxa"/>
        <w:right w:w="108" w:type="dxa"/>
      </w:tblCellMar>
    </w:tblPr>
  </w:style>
  <w:style w:type="table" w:customStyle="1" w:styleId="af6">
    <w:basedOn w:val="TableNormal0"/>
    <w:tblPr>
      <w:tblStyleRowBandSize w:val="1"/>
      <w:tblStyleColBandSize w:val="1"/>
      <w:tblInd w:w="0" w:type="dxa"/>
      <w:tblCellMar>
        <w:top w:w="0" w:type="dxa"/>
        <w:left w:w="108" w:type="dxa"/>
        <w:bottom w:w="0" w:type="dxa"/>
        <w:right w:w="108" w:type="dxa"/>
      </w:tblCellMar>
    </w:tblPr>
  </w:style>
  <w:style w:type="table" w:customStyle="1" w:styleId="af7">
    <w:basedOn w:val="TableNormal0"/>
    <w:tblPr>
      <w:tblStyleRowBandSize w:val="1"/>
      <w:tblStyleColBandSize w:val="1"/>
      <w:tblInd w:w="0" w:type="dxa"/>
      <w:tblCellMar>
        <w:top w:w="0" w:type="dxa"/>
        <w:left w:w="108" w:type="dxa"/>
        <w:bottom w:w="0" w:type="dxa"/>
        <w:right w:w="108" w:type="dxa"/>
      </w:tblCellMar>
    </w:tblPr>
  </w:style>
  <w:style w:type="table" w:customStyle="1" w:styleId="af8">
    <w:basedOn w:val="TableNormal0"/>
    <w:tblPr>
      <w:tblStyleRowBandSize w:val="1"/>
      <w:tblStyleColBandSize w:val="1"/>
      <w:tblInd w:w="0" w:type="dxa"/>
      <w:tblCellMar>
        <w:top w:w="0" w:type="dxa"/>
        <w:left w:w="108" w:type="dxa"/>
        <w:bottom w:w="0" w:type="dxa"/>
        <w:right w:w="108" w:type="dxa"/>
      </w:tblCellMar>
    </w:tblPr>
  </w:style>
  <w:style w:type="table" w:customStyle="1" w:styleId="af9">
    <w:basedOn w:val="TableNormal0"/>
    <w:tblPr>
      <w:tblStyleRowBandSize w:val="1"/>
      <w:tblStyleColBandSize w:val="1"/>
      <w:tblInd w:w="0" w:type="dxa"/>
      <w:tblCellMar>
        <w:top w:w="0" w:type="dxa"/>
        <w:left w:w="108" w:type="dxa"/>
        <w:bottom w:w="0" w:type="dxa"/>
        <w:right w:w="108" w:type="dxa"/>
      </w:tblCellMar>
    </w:tblPr>
  </w:style>
  <w:style w:type="table" w:customStyle="1" w:styleId="afa">
    <w:basedOn w:val="TableNormal0"/>
    <w:tblPr>
      <w:tblStyleRowBandSize w:val="1"/>
      <w:tblStyleColBandSize w:val="1"/>
      <w:tblInd w:w="0" w:type="dxa"/>
      <w:tblCellMar>
        <w:top w:w="0" w:type="dxa"/>
        <w:left w:w="108" w:type="dxa"/>
        <w:bottom w:w="0" w:type="dxa"/>
        <w:right w:w="108" w:type="dxa"/>
      </w:tblCellMar>
    </w:tblPr>
  </w:style>
  <w:style w:type="table" w:customStyle="1" w:styleId="afb">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c">
    <w:basedOn w:val="TableNormal0"/>
    <w:tblPr>
      <w:tblStyleRowBandSize w:val="1"/>
      <w:tblStyleColBandSize w:val="1"/>
      <w:tblInd w:w="0" w:type="dxa"/>
      <w:tblCellMar>
        <w:top w:w="0" w:type="dxa"/>
        <w:left w:w="108" w:type="dxa"/>
        <w:bottom w:w="0" w:type="dxa"/>
        <w:right w:w="108" w:type="dxa"/>
      </w:tblCellMar>
    </w:tblPr>
  </w:style>
  <w:style w:type="table" w:customStyle="1" w:styleId="afd">
    <w:basedOn w:val="TableNormal0"/>
    <w:tblPr>
      <w:tblStyleRowBandSize w:val="1"/>
      <w:tblStyleColBandSize w:val="1"/>
      <w:tblInd w:w="0" w:type="dxa"/>
      <w:tblCellMar>
        <w:top w:w="0" w:type="dxa"/>
        <w:left w:w="108" w:type="dxa"/>
        <w:bottom w:w="0" w:type="dxa"/>
        <w:right w:w="108" w:type="dxa"/>
      </w:tblCellMar>
    </w:tblPr>
  </w:style>
  <w:style w:type="table" w:customStyle="1" w:styleId="afe">
    <w:basedOn w:val="TableNormal0"/>
    <w:tblPr>
      <w:tblStyleRowBandSize w:val="1"/>
      <w:tblStyleColBandSize w:val="1"/>
      <w:tblInd w:w="0" w:type="dxa"/>
      <w:tblCellMar>
        <w:top w:w="0" w:type="dxa"/>
        <w:left w:w="108" w:type="dxa"/>
        <w:bottom w:w="0" w:type="dxa"/>
        <w:right w:w="108" w:type="dxa"/>
      </w:tblCellMar>
    </w:tblPr>
  </w:style>
  <w:style w:type="table" w:customStyle="1" w:styleId="aff">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f0">
    <w:basedOn w:val="TableNormal0"/>
    <w:tblPr>
      <w:tblStyleRowBandSize w:val="1"/>
      <w:tblStyleColBandSize w:val="1"/>
      <w:tblInd w:w="0" w:type="dxa"/>
      <w:tblCellMar>
        <w:top w:w="0" w:type="dxa"/>
        <w:left w:w="108" w:type="dxa"/>
        <w:bottom w:w="0" w:type="dxa"/>
        <w:right w:w="108" w:type="dxa"/>
      </w:tblCellMar>
    </w:tblPr>
  </w:style>
  <w:style w:type="character" w:styleId="aff1">
    <w:name w:val="Strong"/>
    <w:basedOn w:val="a0"/>
    <w:uiPriority w:val="22"/>
    <w:qFormat/>
    <w:rsid w:val="00E53AA9"/>
    <w:rPr>
      <w:b/>
      <w:bCs/>
    </w:rPr>
  </w:style>
  <w:style w:type="paragraph" w:styleId="aff2">
    <w:name w:val="Normal (Web)"/>
    <w:basedOn w:val="a"/>
    <w:uiPriority w:val="99"/>
    <w:semiHidden/>
    <w:unhideWhenUsed/>
    <w:rsid w:val="00E53AA9"/>
    <w:pPr>
      <w:suppressAutoHyphens w:val="0"/>
      <w:bidi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052348">
      <w:bodyDiv w:val="1"/>
      <w:marLeft w:val="0"/>
      <w:marRight w:val="0"/>
      <w:marTop w:val="0"/>
      <w:marBottom w:val="0"/>
      <w:divBdr>
        <w:top w:val="none" w:sz="0" w:space="0" w:color="auto"/>
        <w:left w:val="none" w:sz="0" w:space="0" w:color="auto"/>
        <w:bottom w:val="none" w:sz="0" w:space="0" w:color="auto"/>
        <w:right w:val="none" w:sz="0" w:space="0" w:color="auto"/>
      </w:divBdr>
    </w:div>
    <w:div w:id="653415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researchgate.ne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zlibrary-asia.se/"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g016kg6QIr3SyJCVFxGDJOdng==">CgMxLjA4AHIhMUxmVk1JcFdVQlAxbjlKUWlMZkFydVZTMUpHNTVLcE1M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1915</Words>
  <Characters>10916</Characters>
  <Application>Microsoft Office Word</Application>
  <DocSecurity>0</DocSecurity>
  <Lines>90</Lines>
  <Paragraphs>25</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Lez</dc:creator>
  <cp:lastModifiedBy>NADYA</cp:lastModifiedBy>
  <cp:revision>3</cp:revision>
  <dcterms:created xsi:type="dcterms:W3CDTF">2024-03-03T08:07:00Z</dcterms:created>
  <dcterms:modified xsi:type="dcterms:W3CDTF">2024-04-03T11:23:00Z</dcterms:modified>
</cp:coreProperties>
</file>