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6D7FD7" w:rsidP="006D7FD7">
      <w:pPr>
        <w:shd w:val="clear" w:color="auto" w:fill="FFFFFF"/>
        <w:ind w:left="0" w:hanging="2"/>
        <w:rPr>
          <w:rFonts w:ascii="Simplified Arabic" w:eastAsia="Simplified Arabic" w:hAnsi="Simplified Arabic" w:cs="Simplified Arabic"/>
          <w:sz w:val="44"/>
          <w:szCs w:val="44"/>
          <w:lang w:bidi="ar-IQ"/>
        </w:rPr>
      </w:pPr>
      <w:r>
        <w:rPr>
          <w:noProof/>
        </w:rPr>
        <mc:AlternateContent>
          <mc:Choice Requires="wps">
            <w:drawing>
              <wp:anchor distT="0" distB="0" distL="114300" distR="114300" simplePos="0" relativeHeight="251662336" behindDoc="0" locked="0" layoutInCell="1" allowOverlap="1">
                <wp:simplePos x="0" y="0"/>
                <wp:positionH relativeFrom="column">
                  <wp:posOffset>-276225</wp:posOffset>
                </wp:positionH>
                <wp:positionV relativeFrom="paragraph">
                  <wp:posOffset>-266065</wp:posOffset>
                </wp:positionV>
                <wp:extent cx="3162300" cy="1562100"/>
                <wp:effectExtent l="0" t="0" r="0" b="0"/>
                <wp:wrapNone/>
                <wp:docPr id="6" name="مستطيل 6"/>
                <wp:cNvGraphicFramePr/>
                <a:graphic xmlns:a="http://schemas.openxmlformats.org/drawingml/2006/main">
                  <a:graphicData uri="http://schemas.microsoft.com/office/word/2010/wordprocessingShape">
                    <wps:wsp>
                      <wps:cNvSpPr/>
                      <wps:spPr>
                        <a:xfrm>
                          <a:off x="0" y="0"/>
                          <a:ext cx="3162300" cy="156210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8C2602" w:rsidRPr="006D7FD7" w:rsidRDefault="008C2602" w:rsidP="006D7FD7">
                            <w:pPr>
                              <w:ind w:left="0" w:hanging="2"/>
                              <w:rPr>
                                <w:b/>
                                <w:bCs/>
                                <w:sz w:val="22"/>
                                <w:szCs w:val="22"/>
                              </w:rPr>
                            </w:pPr>
                            <w:r w:rsidRPr="006D7FD7">
                              <w:rPr>
                                <w:b/>
                                <w:bCs/>
                                <w:sz w:val="22"/>
                                <w:szCs w:val="22"/>
                              </w:rPr>
                              <w:t>Ministry of Higher Education and Scientific Research</w:t>
                            </w:r>
                          </w:p>
                          <w:p w:rsidR="008C2602" w:rsidRPr="006D7FD7" w:rsidRDefault="008C2602" w:rsidP="006D7FD7">
                            <w:pPr>
                              <w:ind w:left="0" w:hanging="2"/>
                              <w:rPr>
                                <w:b/>
                                <w:bCs/>
                                <w:sz w:val="22"/>
                                <w:szCs w:val="22"/>
                              </w:rPr>
                            </w:pPr>
                            <w:r w:rsidRPr="006D7FD7">
                              <w:rPr>
                                <w:b/>
                                <w:bCs/>
                                <w:sz w:val="22"/>
                                <w:szCs w:val="22"/>
                              </w:rPr>
                              <w:t>Scientific supervision and evaluation device</w:t>
                            </w:r>
                          </w:p>
                          <w:p w:rsidR="008C2602" w:rsidRPr="006D7FD7" w:rsidRDefault="008C2602" w:rsidP="006D7FD7">
                            <w:pPr>
                              <w:ind w:left="0" w:hanging="2"/>
                              <w:rPr>
                                <w:b/>
                                <w:bCs/>
                                <w:sz w:val="22"/>
                                <w:szCs w:val="22"/>
                              </w:rPr>
                            </w:pPr>
                            <w:r w:rsidRPr="006D7FD7">
                              <w:rPr>
                                <w:b/>
                                <w:bCs/>
                                <w:sz w:val="22"/>
                                <w:szCs w:val="22"/>
                              </w:rPr>
                              <w:t>Department of Quality Assurance and Academic Accreditation</w:t>
                            </w:r>
                          </w:p>
                          <w:p w:rsidR="008C2602" w:rsidRPr="006D7FD7" w:rsidRDefault="008C2602" w:rsidP="006D7FD7">
                            <w:pPr>
                              <w:ind w:left="0" w:hanging="2"/>
                              <w:rPr>
                                <w:b/>
                                <w:bCs/>
                                <w:sz w:val="22"/>
                                <w:szCs w:val="22"/>
                              </w:rPr>
                            </w:pPr>
                            <w:r w:rsidRPr="006D7FD7">
                              <w:rPr>
                                <w:b/>
                                <w:bCs/>
                                <w:sz w:val="22"/>
                                <w:szCs w:val="22"/>
                              </w:rPr>
                              <w:t>Department.Accreditation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6" o:spid="_x0000_s1026" style="position:absolute;margin-left:-21.75pt;margin-top:-20.95pt;width:249pt;height:12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" fillcolor="white [3201]" stroked="f" strokeweight="2pt">
                <v:textbox>
                  <w:txbxContent>
                    <w:p w:rsidR="008C2602" w:rsidRPr="006D7FD7" w:rsidRDefault="008C2602" w:rsidP="006D7FD7">
                      <w:pPr>
                        <w:ind w:left="0" w:hanging="2"/>
                        <w:rPr>
                          <w:b/>
                          <w:bCs/>
                          <w:sz w:val="22"/>
                          <w:szCs w:val="22"/>
                        </w:rPr>
                      </w:pPr>
                      <w:r w:rsidRPr="006D7FD7">
                        <w:rPr>
                          <w:b/>
                          <w:bCs/>
                          <w:sz w:val="22"/>
                          <w:szCs w:val="22"/>
                        </w:rPr>
                        <w:t>Ministry of Higher Education and Scientific Research</w:t>
                      </w:r>
                    </w:p>
                    <w:p w:rsidR="008C2602" w:rsidRPr="006D7FD7" w:rsidRDefault="008C2602" w:rsidP="006D7FD7">
                      <w:pPr>
                        <w:ind w:left="0" w:hanging="2"/>
                        <w:rPr>
                          <w:b/>
                          <w:bCs/>
                          <w:sz w:val="22"/>
                          <w:szCs w:val="22"/>
                        </w:rPr>
                      </w:pPr>
                      <w:r w:rsidRPr="006D7FD7">
                        <w:rPr>
                          <w:b/>
                          <w:bCs/>
                          <w:sz w:val="22"/>
                          <w:szCs w:val="22"/>
                        </w:rPr>
                        <w:t>Scientific supervision and evaluation device</w:t>
                      </w:r>
                    </w:p>
                    <w:p w:rsidR="008C2602" w:rsidRPr="006D7FD7" w:rsidRDefault="008C2602" w:rsidP="006D7FD7">
                      <w:pPr>
                        <w:ind w:left="0" w:hanging="2"/>
                        <w:rPr>
                          <w:b/>
                          <w:bCs/>
                          <w:sz w:val="22"/>
                          <w:szCs w:val="22"/>
                        </w:rPr>
                      </w:pPr>
                      <w:r w:rsidRPr="006D7FD7">
                        <w:rPr>
                          <w:b/>
                          <w:bCs/>
                          <w:sz w:val="22"/>
                          <w:szCs w:val="22"/>
                        </w:rPr>
                        <w:t>Department of Quality Assurance and Academic Accreditation</w:t>
                      </w:r>
                    </w:p>
                    <w:p w:rsidR="008C2602" w:rsidRPr="006D7FD7" w:rsidRDefault="008C2602" w:rsidP="006D7FD7">
                      <w:pPr>
                        <w:ind w:left="0" w:hanging="2"/>
                        <w:rPr>
                          <w:b/>
                          <w:bCs/>
                          <w:sz w:val="22"/>
                          <w:szCs w:val="22"/>
                        </w:rPr>
                      </w:pPr>
                      <w:r w:rsidRPr="006D7FD7">
                        <w:rPr>
                          <w:b/>
                          <w:bCs/>
                          <w:sz w:val="22"/>
                          <w:szCs w:val="22"/>
                        </w:rPr>
                        <w:t>Department.Accreditation</w:t>
                      </w:r>
                    </w:p>
                  </w:txbxContent>
                </v:textbox>
              </v:rect>
            </w:pict>
          </mc:Fallback>
        </mc:AlternateContent>
      </w:r>
      <w:r>
        <w:rPr>
          <w:noProof/>
        </w:rPr>
        <w:drawing>
          <wp:anchor distT="0" distB="0" distL="114300" distR="114300" simplePos="0" relativeHeight="251658240" behindDoc="0" locked="0" layoutInCell="1" hidden="0" allowOverlap="1" wp14:anchorId="78CEE569" wp14:editId="3443D90B">
            <wp:simplePos x="0" y="0"/>
            <wp:positionH relativeFrom="column">
              <wp:posOffset>4831715</wp:posOffset>
            </wp:positionH>
            <wp:positionV relativeFrom="paragraph">
              <wp:posOffset>-139700</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Pr>
          <w:rFonts w:ascii="Simplified Arabic" w:eastAsia="Simplified Arabic" w:hAnsi="Simplified Arabic" w:cs="Simplified Arabic" w:hint="cs"/>
          <w:sz w:val="44"/>
          <w:szCs w:val="44"/>
          <w:rtl/>
          <w:lang w:bidi="ar-IQ"/>
        </w:rPr>
        <w:t xml:space="preserve">                   </w:t>
      </w:r>
    </w:p>
    <w:p w:rsidR="007E3B85" w:rsidRDefault="007E3B85">
      <w:pPr>
        <w:ind w:left="0" w:hanging="2"/>
        <w:jc w:val="left"/>
        <w:rPr>
          <w:lang w:bidi="ar-IQ"/>
        </w:rPr>
      </w:pPr>
    </w:p>
    <w:p w:rsidR="007E3B85" w:rsidRDefault="007E3B85">
      <w:pPr>
        <w:ind w:left="0" w:hanging="2"/>
        <w:jc w:val="left"/>
        <w:rPr>
          <w:lang w:bidi="ar-IQ"/>
        </w:rPr>
      </w:pPr>
    </w:p>
    <w:p w:rsidR="007E3B85" w:rsidRDefault="007E3B85">
      <w:pPr>
        <w:tabs>
          <w:tab w:val="left" w:pos="4563"/>
        </w:tabs>
        <w:ind w:left="3" w:hanging="5"/>
        <w:jc w:val="left"/>
        <w:rPr>
          <w:rFonts w:ascii="Simplified Arabic" w:eastAsia="Simplified Arabic" w:hAnsi="Simplified Arabic" w:cs="Simplified Arabic"/>
          <w:sz w:val="52"/>
          <w:szCs w:val="52"/>
        </w:rPr>
      </w:pPr>
    </w:p>
    <w:p w:rsidR="007E3B85" w:rsidRDefault="00D8515C">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 xml:space="preserve">دليل وصف البرنامج الأكاديمي </w:t>
      </w:r>
      <w:proofErr w:type="spellStart"/>
      <w:r>
        <w:rPr>
          <w:rFonts w:ascii="Simplified Arabic" w:eastAsia="Simplified Arabic" w:hAnsi="Simplified Arabic" w:cs="Simplified Arabic"/>
          <w:b/>
          <w:color w:val="FFFFFF"/>
          <w:sz w:val="72"/>
          <w:szCs w:val="72"/>
          <w:rtl/>
        </w:rPr>
        <w:t>والمقردليل</w:t>
      </w:r>
      <w:proofErr w:type="spellEnd"/>
      <w:r>
        <w:rPr>
          <w:rFonts w:ascii="Simplified Arabic" w:eastAsia="Simplified Arabic" w:hAnsi="Simplified Arabic" w:cs="Simplified Arabic"/>
          <w:b/>
          <w:color w:val="FFFFFF"/>
          <w:sz w:val="72"/>
          <w:szCs w:val="72"/>
          <w:rtl/>
        </w:rPr>
        <w:t xml:space="preserve"> وصف البرنامج الأكاديمي والمقرر الدراسي</w:t>
      </w:r>
      <w:r>
        <w:rPr>
          <w:noProof/>
        </w:rPr>
        <mc:AlternateContent>
          <mc:Choice Requires="wps">
            <w:drawing>
              <wp:anchor distT="0" distB="0" distL="114300" distR="114300" simplePos="0" relativeHeight="251659264" behindDoc="0" locked="0" layoutInCell="1" hidden="0" allowOverlap="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8C2602" w:rsidRDefault="008C2602" w:rsidP="008C2602">
                            <w:pPr>
                              <w:spacing w:line="240" w:lineRule="auto"/>
                              <w:ind w:left="0" w:hanging="2"/>
                              <w:jc w:val="center"/>
                            </w:pPr>
                          </w:p>
                          <w:p w:rsidR="008C2602" w:rsidRDefault="008C2602">
                            <w:pPr>
                              <w:spacing w:line="240" w:lineRule="auto"/>
                              <w:ind w:left="0" w:hanging="2"/>
                            </w:pPr>
                          </w:p>
                          <w:p w:rsidR="008C2602" w:rsidRPr="009B560E" w:rsidRDefault="008C2602" w:rsidP="009B560E">
                            <w:pPr>
                              <w:spacing w:line="240" w:lineRule="auto"/>
                              <w:ind w:left="3" w:hanging="5"/>
                              <w:rPr>
                                <w:b/>
                                <w:bCs/>
                              </w:rPr>
                            </w:pPr>
                            <w:r w:rsidRPr="009B560E">
                              <w:rPr>
                                <w:b/>
                                <w:bCs/>
                                <w:sz w:val="54"/>
                                <w:szCs w:val="54"/>
                              </w:rPr>
                              <w:t>Academic program and course description guide</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مستطيل مستدير الزوايا 2" o:spid="_x0000_s1027"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" fillcolor="#5b9bd5" strokecolor="#f2f2f2" strokeweight="3pt">
                <v:stroke startarrowwidth="narrow" startarrowlength="short" endarrowwidth="narrow" endarrowlength="short" joinstyle="miter"/>
                <v:textbox inset="2.53958mm,1.2694mm,2.53958mm,1.2694mm">
                  <w:txbxContent>
                    <w:p w:rsidR="008C2602" w:rsidRDefault="008C2602" w:rsidP="008C2602">
                      <w:pPr>
                        <w:spacing w:line="240" w:lineRule="auto"/>
                        <w:ind w:left="0" w:hanging="2"/>
                        <w:jc w:val="center"/>
                      </w:pPr>
                    </w:p>
                    <w:p w:rsidR="008C2602" w:rsidRDefault="008C2602">
                      <w:pPr>
                        <w:spacing w:line="240" w:lineRule="auto"/>
                        <w:ind w:left="0" w:hanging="2"/>
                      </w:pPr>
                    </w:p>
                    <w:p w:rsidR="008C2602" w:rsidRPr="009B560E" w:rsidRDefault="008C2602" w:rsidP="009B560E">
                      <w:pPr>
                        <w:spacing w:line="240" w:lineRule="auto"/>
                        <w:ind w:left="3" w:hanging="5"/>
                        <w:rPr>
                          <w:b/>
                          <w:bCs/>
                        </w:rPr>
                      </w:pPr>
                      <w:r w:rsidRPr="009B560E">
                        <w:rPr>
                          <w:b/>
                          <w:bCs/>
                          <w:sz w:val="54"/>
                          <w:szCs w:val="54"/>
                        </w:rPr>
                        <w:t>Academic program and course description guide</w:t>
                      </w: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lang w:bidi="ar-IQ"/>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ind w:left="1" w:hanging="3"/>
        <w:jc w:val="center"/>
        <w:rPr>
          <w:rFonts w:ascii="Simplified Arabic" w:eastAsia="Simplified Arabic" w:hAnsi="Simplified Arabic" w:cs="Simplified Arabic"/>
          <w:sz w:val="28"/>
          <w:szCs w:val="28"/>
          <w:rtl/>
          <w:lang w:bidi="ar-IQ"/>
        </w:rPr>
      </w:pPr>
      <w:r>
        <w:rPr>
          <w:rFonts w:ascii="Simplified Arabic" w:eastAsia="Simplified Arabic" w:hAnsi="Simplified Arabic" w:cs="Simplified Arabic"/>
          <w:b/>
          <w:sz w:val="28"/>
          <w:szCs w:val="28"/>
        </w:rPr>
        <w:t>2024</w:t>
      </w:r>
    </w:p>
    <w:p w:rsidR="00B67CF1" w:rsidRPr="00B67CF1" w:rsidRDefault="00B67CF1" w:rsidP="00B67CF1">
      <w:pPr>
        <w:shd w:val="clear" w:color="auto" w:fill="FFFFFF"/>
        <w:bidi w:val="0"/>
        <w:ind w:left="1" w:hanging="3"/>
        <w:jc w:val="both"/>
        <w:rPr>
          <w:b/>
          <w:bCs/>
          <w:sz w:val="22"/>
          <w:szCs w:val="22"/>
          <w:rtl/>
          <w:lang w:bidi="ar-IQ"/>
        </w:rPr>
      </w:pPr>
      <w:r>
        <w:rPr>
          <w:b/>
          <w:bCs/>
          <w:sz w:val="26"/>
          <w:szCs w:val="26"/>
        </w:rPr>
        <w:t>T</w:t>
      </w:r>
      <w:r w:rsidRPr="00B67CF1">
        <w:rPr>
          <w:b/>
          <w:bCs/>
          <w:sz w:val="26"/>
          <w:szCs w:val="26"/>
        </w:rPr>
        <w:t>he introduction</w:t>
      </w:r>
      <w:r w:rsidRPr="00B67CF1">
        <w:rPr>
          <w:sz w:val="22"/>
          <w:szCs w:val="22"/>
          <w:rtl/>
        </w:rPr>
        <w:t>:</w:t>
      </w:r>
    </w:p>
    <w:p w:rsidR="00B67CF1" w:rsidRPr="00B67CF1" w:rsidRDefault="00B67CF1" w:rsidP="00B67CF1">
      <w:pPr>
        <w:shd w:val="clear" w:color="auto" w:fill="FFFFFF"/>
        <w:bidi w:val="0"/>
        <w:ind w:left="0" w:hanging="2"/>
        <w:jc w:val="both"/>
        <w:rPr>
          <w:b/>
          <w:bCs/>
          <w:sz w:val="22"/>
          <w:szCs w:val="22"/>
        </w:rPr>
      </w:pPr>
      <w:r w:rsidRPr="00B67CF1">
        <w:rPr>
          <w:b/>
          <w:bCs/>
          <w:sz w:val="22"/>
          <w:szCs w:val="22"/>
          <w:rtl/>
        </w:rPr>
        <w:t xml:space="preserve">       </w:t>
      </w:r>
      <w:r w:rsidRPr="00B67CF1">
        <w:rPr>
          <w:b/>
          <w:bCs/>
          <w:sz w:val="22"/>
          <w:szCs w:val="22"/>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r w:rsidRPr="00B67CF1">
        <w:rPr>
          <w:b/>
          <w:bCs/>
          <w:sz w:val="22"/>
          <w:szCs w:val="22"/>
          <w:rtl/>
        </w:rPr>
        <w:t>.</w:t>
      </w:r>
    </w:p>
    <w:p w:rsidR="00B67CF1" w:rsidRPr="00B67CF1" w:rsidRDefault="00B67CF1" w:rsidP="00B67CF1">
      <w:pPr>
        <w:shd w:val="clear" w:color="auto" w:fill="FFFFFF"/>
        <w:bidi w:val="0"/>
        <w:ind w:left="0" w:hanging="2"/>
        <w:jc w:val="both"/>
        <w:rPr>
          <w:b/>
          <w:bCs/>
          <w:sz w:val="22"/>
          <w:szCs w:val="22"/>
        </w:rPr>
      </w:pPr>
      <w:r w:rsidRPr="00B67CF1">
        <w:rPr>
          <w:b/>
          <w:bCs/>
          <w:sz w:val="22"/>
          <w:szCs w:val="22"/>
          <w:rtl/>
        </w:rPr>
        <w:t xml:space="preserve">     </w:t>
      </w:r>
      <w:r w:rsidRPr="00B67CF1">
        <w:rPr>
          <w:b/>
          <w:bCs/>
          <w:sz w:val="22"/>
          <w:szCs w:val="22"/>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r w:rsidRPr="00B67CF1">
        <w:rPr>
          <w:b/>
          <w:bCs/>
          <w:sz w:val="22"/>
          <w:szCs w:val="22"/>
          <w:rtl/>
        </w:rPr>
        <w:t>.</w:t>
      </w:r>
    </w:p>
    <w:p w:rsidR="00B67CF1" w:rsidRPr="00B67CF1" w:rsidRDefault="00B67CF1" w:rsidP="00B67CF1">
      <w:pPr>
        <w:shd w:val="clear" w:color="auto" w:fill="FFFFFF"/>
        <w:bidi w:val="0"/>
        <w:ind w:left="0" w:hanging="2"/>
        <w:jc w:val="both"/>
        <w:rPr>
          <w:b/>
          <w:bCs/>
          <w:sz w:val="22"/>
          <w:szCs w:val="22"/>
        </w:rPr>
      </w:pPr>
      <w:r w:rsidRPr="00B67CF1">
        <w:rPr>
          <w:b/>
          <w:bCs/>
          <w:sz w:val="22"/>
          <w:szCs w:val="22"/>
          <w:rtl/>
        </w:rPr>
        <w:t xml:space="preserve">     </w:t>
      </w:r>
      <w:r w:rsidRPr="00B67CF1">
        <w:rPr>
          <w:b/>
          <w:bCs/>
          <w:sz w:val="22"/>
          <w:szCs w:val="22"/>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r w:rsidRPr="00B67CF1">
        <w:rPr>
          <w:b/>
          <w:bCs/>
          <w:sz w:val="22"/>
          <w:szCs w:val="22"/>
          <w:rtl/>
        </w:rPr>
        <w:t>.</w:t>
      </w:r>
    </w:p>
    <w:p w:rsidR="007E3B85" w:rsidRPr="00080B54" w:rsidRDefault="00B67CF1" w:rsidP="00080B54">
      <w:pPr>
        <w:shd w:val="clear" w:color="auto" w:fill="FFFFFF"/>
        <w:bidi w:val="0"/>
        <w:ind w:left="0" w:hanging="2"/>
        <w:jc w:val="both"/>
        <w:rPr>
          <w:rFonts w:ascii="Simplified Arabic" w:eastAsia="Simplified Arabic" w:hAnsi="Simplified Arabic" w:cs="Simplified Arabic"/>
          <w:sz w:val="32"/>
          <w:szCs w:val="32"/>
          <w:lang w:bidi="ar-IQ"/>
        </w:rPr>
      </w:pPr>
      <w:r w:rsidRPr="00B67CF1">
        <w:rPr>
          <w:b/>
          <w:bCs/>
          <w:sz w:val="22"/>
          <w:szCs w:val="22"/>
          <w:rtl/>
        </w:rPr>
        <w:t xml:space="preserve">    </w:t>
      </w:r>
      <w:r w:rsidRPr="00B67CF1">
        <w:rPr>
          <w:b/>
          <w:bCs/>
          <w:sz w:val="22"/>
          <w:szCs w:val="22"/>
        </w:rPr>
        <w:t>In this area, we can only emphasize the importance of writing descriptions of academic programs and courses to ensure the smooth conduct of the educational process</w:t>
      </w:r>
      <w:r w:rsidRPr="00B67CF1">
        <w:rPr>
          <w:sz w:val="22"/>
          <w:szCs w:val="22"/>
          <w:rtl/>
        </w:rPr>
        <w:t>.</w:t>
      </w:r>
    </w:p>
    <w:p w:rsidR="007E3B85" w:rsidRDefault="007E3B85">
      <w:pPr>
        <w:shd w:val="clear" w:color="auto" w:fill="FFFFFF"/>
        <w:ind w:left="1" w:hanging="3"/>
        <w:jc w:val="left"/>
        <w:rPr>
          <w:rFonts w:ascii="Traditional Arabic" w:eastAsia="Traditional Arabic" w:hAnsi="Traditional Arabic" w:cs="Traditional Arabic"/>
          <w:sz w:val="32"/>
          <w:szCs w:val="32"/>
          <w:lang w:bidi="ar-IQ"/>
        </w:rPr>
      </w:pPr>
    </w:p>
    <w:p w:rsidR="00080B54" w:rsidRPr="00080B54" w:rsidRDefault="00080B54" w:rsidP="00080B54">
      <w:pPr>
        <w:shd w:val="clear" w:color="auto" w:fill="FFFFFF"/>
        <w:ind w:left="1" w:hanging="3"/>
        <w:rPr>
          <w:bCs/>
          <w:sz w:val="28"/>
          <w:szCs w:val="28"/>
          <w:u w:val="thick"/>
          <w:lang w:bidi="ar-IQ"/>
        </w:rPr>
      </w:pPr>
      <w:r w:rsidRPr="00080B54">
        <w:rPr>
          <w:b/>
          <w:sz w:val="32"/>
          <w:szCs w:val="32"/>
          <w:u w:val="thick"/>
        </w:rPr>
        <w:t>Concepts and terminology</w:t>
      </w:r>
    </w:p>
    <w:p w:rsidR="00080B54" w:rsidRPr="00080B54" w:rsidRDefault="00080B54" w:rsidP="00080B54">
      <w:pPr>
        <w:shd w:val="clear" w:color="auto" w:fill="FFFFFF"/>
        <w:ind w:left="1" w:hanging="3"/>
        <w:rPr>
          <w:bCs/>
          <w:sz w:val="28"/>
          <w:szCs w:val="28"/>
          <w:rtl/>
          <w:lang w:bidi="ar-IQ"/>
        </w:rPr>
      </w:pPr>
    </w:p>
    <w:p w:rsidR="00080B54" w:rsidRPr="00080B54" w:rsidRDefault="00080B54" w:rsidP="00080B54">
      <w:pPr>
        <w:shd w:val="clear" w:color="auto" w:fill="FFFFFF"/>
        <w:ind w:left="1" w:hanging="3"/>
        <w:rPr>
          <w:bCs/>
          <w:sz w:val="28"/>
          <w:szCs w:val="28"/>
          <w:rtl/>
          <w:lang w:bidi="ar-IQ"/>
        </w:rPr>
      </w:pPr>
      <w:r w:rsidRPr="00080B54">
        <w:rPr>
          <w:bCs/>
          <w:sz w:val="28"/>
          <w:szCs w:val="28"/>
          <w:rtl/>
        </w:rPr>
        <w:t xml:space="preserve">            </w:t>
      </w:r>
      <w:r w:rsidRPr="00080B54">
        <w:rPr>
          <w:b/>
          <w:sz w:val="28"/>
          <w:szCs w:val="28"/>
          <w:u w:val="single"/>
        </w:rPr>
        <w:t>Description of the academic program</w:t>
      </w:r>
      <w:r w:rsidRPr="00080B54">
        <w:rPr>
          <w:b/>
          <w:sz w:val="28"/>
          <w:szCs w:val="28"/>
        </w:rPr>
        <w:t>:</w:t>
      </w:r>
      <w:r w:rsidRPr="00080B54">
        <w:rPr>
          <w:bCs/>
          <w:sz w:val="28"/>
          <w:szCs w:val="28"/>
        </w:rPr>
        <w:t xml:space="preserve"> The description of the academic program provides a brief summary of its vision, mission, and objectives, including an accurate description of the targeted learning outcomes according to specific learning strategies</w:t>
      </w:r>
    </w:p>
    <w:p w:rsidR="00080B54" w:rsidRPr="00080B54" w:rsidRDefault="00080B54" w:rsidP="00080B54">
      <w:pPr>
        <w:shd w:val="clear" w:color="auto" w:fill="FFFFFF"/>
        <w:ind w:left="1" w:hanging="3"/>
        <w:rPr>
          <w:bCs/>
          <w:sz w:val="28"/>
          <w:szCs w:val="28"/>
          <w:rtl/>
          <w:lang w:bidi="ar-IQ"/>
        </w:rPr>
      </w:pPr>
      <w:r w:rsidRPr="00080B54">
        <w:rPr>
          <w:b/>
          <w:sz w:val="28"/>
          <w:szCs w:val="28"/>
          <w:u w:val="thick"/>
        </w:rPr>
        <w:t>Course Description:</w:t>
      </w:r>
      <w:r w:rsidRPr="00080B54">
        <w:rPr>
          <w:bCs/>
          <w:sz w:val="28"/>
          <w:szCs w:val="28"/>
        </w:rPr>
        <w:t xml:space="preserve"> Provides a necessary summary of the most important characteristics of the course and the learning outcomes that the student is expected to achieve, demonstrating whether he or she has made the most of the available learning opportunities. It is derived from the program description</w:t>
      </w:r>
    </w:p>
    <w:p w:rsidR="00080B54" w:rsidRPr="00080B54" w:rsidRDefault="00080B54" w:rsidP="00080B54">
      <w:pPr>
        <w:shd w:val="clear" w:color="auto" w:fill="FFFFFF"/>
        <w:ind w:left="1" w:hanging="3"/>
        <w:rPr>
          <w:bCs/>
          <w:sz w:val="28"/>
          <w:szCs w:val="28"/>
          <w:rtl/>
          <w:lang w:bidi="ar-IQ"/>
        </w:rPr>
      </w:pPr>
      <w:r w:rsidRPr="00080B54">
        <w:rPr>
          <w:b/>
          <w:sz w:val="28"/>
          <w:szCs w:val="28"/>
          <w:u w:val="thick"/>
        </w:rPr>
        <w:t>Program Vision</w:t>
      </w:r>
      <w:r w:rsidRPr="00080B54">
        <w:rPr>
          <w:b/>
          <w:sz w:val="28"/>
          <w:szCs w:val="28"/>
        </w:rPr>
        <w:t>:</w:t>
      </w:r>
      <w:r w:rsidRPr="00080B54">
        <w:rPr>
          <w:bCs/>
          <w:sz w:val="28"/>
          <w:szCs w:val="28"/>
        </w:rPr>
        <w:t xml:space="preserve"> An ambitious picture for the future of the academic program to be a developed, inspiring, motivating, realistic and applicable programmeThe program's </w:t>
      </w:r>
      <w:r w:rsidRPr="00080B54">
        <w:rPr>
          <w:b/>
          <w:sz w:val="28"/>
          <w:szCs w:val="28"/>
          <w:u w:val="single"/>
        </w:rPr>
        <w:t>mission:</w:t>
      </w:r>
      <w:r w:rsidRPr="00080B54">
        <w:rPr>
          <w:bCs/>
          <w:sz w:val="28"/>
          <w:szCs w:val="28"/>
        </w:rPr>
        <w:t xml:space="preserve"> It briefly explains the goals and activities necessary to achieve them, and also defines the program's development paths and directions</w:t>
      </w:r>
      <w:r w:rsidRPr="00080B54">
        <w:rPr>
          <w:bCs/>
          <w:sz w:val="28"/>
          <w:szCs w:val="28"/>
          <w:rtl/>
        </w:rPr>
        <w:t>.</w:t>
      </w:r>
    </w:p>
    <w:p w:rsidR="00080B54" w:rsidRPr="00080B54" w:rsidRDefault="00080B54" w:rsidP="00080B54">
      <w:pPr>
        <w:shd w:val="clear" w:color="auto" w:fill="FFFFFF"/>
        <w:ind w:left="1" w:hanging="3"/>
        <w:rPr>
          <w:bCs/>
          <w:sz w:val="28"/>
          <w:szCs w:val="28"/>
          <w:rtl/>
          <w:lang w:bidi="ar-IQ"/>
        </w:rPr>
      </w:pPr>
      <w:r w:rsidRPr="00080B54">
        <w:rPr>
          <w:b/>
          <w:sz w:val="28"/>
          <w:szCs w:val="28"/>
          <w:u w:val="single"/>
        </w:rPr>
        <w:t>Program objectives:</w:t>
      </w:r>
      <w:r w:rsidRPr="00080B54">
        <w:rPr>
          <w:bCs/>
          <w:sz w:val="28"/>
          <w:szCs w:val="28"/>
        </w:rPr>
        <w:t xml:space="preserve"> These are statements that describe what the academic program intends to achieve within a specific period of time and are measurable and observable</w:t>
      </w:r>
      <w:r w:rsidRPr="00080B54">
        <w:rPr>
          <w:bCs/>
          <w:sz w:val="28"/>
          <w:szCs w:val="28"/>
          <w:rtl/>
        </w:rPr>
        <w:t>.</w:t>
      </w:r>
    </w:p>
    <w:p w:rsidR="00080B54" w:rsidRPr="00080B54" w:rsidRDefault="00080B54" w:rsidP="00080B54">
      <w:pPr>
        <w:shd w:val="clear" w:color="auto" w:fill="FFFFFF"/>
        <w:ind w:left="1" w:hanging="3"/>
        <w:rPr>
          <w:bCs/>
          <w:sz w:val="28"/>
          <w:szCs w:val="28"/>
          <w:rtl/>
          <w:lang w:bidi="ar-IQ"/>
        </w:rPr>
      </w:pPr>
      <w:r w:rsidRPr="00080B54">
        <w:rPr>
          <w:b/>
          <w:sz w:val="28"/>
          <w:szCs w:val="28"/>
          <w:u w:val="single"/>
        </w:rPr>
        <w:t>Curriculum structure:</w:t>
      </w:r>
      <w:r w:rsidRPr="00080B54">
        <w:rPr>
          <w:bCs/>
          <w:sz w:val="28"/>
          <w:szCs w:val="28"/>
        </w:rPr>
        <w:t xml:space="preserve"> All courses/study subjects included in the academic program according to the approved learning system (semester, annual, Bologna track), whether it is a requirement (ministry, university, college, or scientific department), along with the number of study units</w:t>
      </w:r>
      <w:r w:rsidRPr="00080B54">
        <w:rPr>
          <w:bCs/>
          <w:sz w:val="28"/>
          <w:szCs w:val="28"/>
          <w:rtl/>
        </w:rPr>
        <w:t>.</w:t>
      </w:r>
    </w:p>
    <w:p w:rsidR="00080B54" w:rsidRPr="00080B54" w:rsidRDefault="00080B54" w:rsidP="00080B54">
      <w:pPr>
        <w:shd w:val="clear" w:color="auto" w:fill="FFFFFF"/>
        <w:ind w:left="1" w:hanging="3"/>
        <w:rPr>
          <w:bCs/>
          <w:sz w:val="28"/>
          <w:szCs w:val="28"/>
          <w:rtl/>
          <w:lang w:bidi="ar-IQ"/>
        </w:rPr>
      </w:pPr>
      <w:r w:rsidRPr="00080B54">
        <w:rPr>
          <w:b/>
          <w:sz w:val="28"/>
          <w:szCs w:val="28"/>
          <w:u w:val="single"/>
        </w:rPr>
        <w:t>Learning outcomes:</w:t>
      </w:r>
      <w:r w:rsidRPr="00080B54">
        <w:rPr>
          <w:bCs/>
          <w:sz w:val="28"/>
          <w:szCs w:val="28"/>
        </w:rPr>
        <w:t xml:space="preserve"> A consistent set of knowledge, skills, and values that the student has acquired after the successful completion of the academic program. The learning outcomes for each course must be determined in a way that achieves the program objectives</w:t>
      </w:r>
      <w:r w:rsidRPr="00080B54">
        <w:rPr>
          <w:bCs/>
          <w:sz w:val="28"/>
          <w:szCs w:val="28"/>
          <w:rtl/>
        </w:rPr>
        <w:t>.</w:t>
      </w:r>
    </w:p>
    <w:p w:rsidR="007E3B85" w:rsidRPr="00080B54" w:rsidRDefault="00080B54" w:rsidP="00080B54">
      <w:pPr>
        <w:shd w:val="clear" w:color="auto" w:fill="FFFFFF"/>
        <w:ind w:left="1" w:hanging="3"/>
        <w:rPr>
          <w:rFonts w:ascii="Simplified Arabic" w:eastAsia="Simplified Arabic" w:hAnsi="Simplified Arabic" w:cs="Simplified Arabic"/>
          <w:bCs/>
          <w:sz w:val="24"/>
          <w:szCs w:val="24"/>
          <w:rtl/>
          <w:lang w:bidi="ar-IQ"/>
        </w:rPr>
      </w:pPr>
      <w:r w:rsidRPr="00080B54">
        <w:rPr>
          <w:b/>
          <w:sz w:val="28"/>
          <w:szCs w:val="28"/>
          <w:u w:val="single"/>
        </w:rPr>
        <w:t>Teaching and learning strategies:</w:t>
      </w:r>
      <w:r w:rsidRPr="00080B54">
        <w:rPr>
          <w:bCs/>
          <w:sz w:val="28"/>
          <w:szCs w:val="28"/>
        </w:rPr>
        <w:t xml:space="preserve">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r w:rsidRPr="00080B54">
        <w:rPr>
          <w:bCs/>
          <w:sz w:val="28"/>
          <w:szCs w:val="28"/>
          <w:rtl/>
        </w:rPr>
        <w:t>.</w:t>
      </w:r>
    </w:p>
    <w:p w:rsidR="007E3B85" w:rsidRPr="00080B54" w:rsidRDefault="007E3B85" w:rsidP="00080B54">
      <w:pPr>
        <w:shd w:val="clear" w:color="auto" w:fill="FFFFFF"/>
        <w:ind w:left="0" w:hanging="2"/>
        <w:jc w:val="both"/>
        <w:rPr>
          <w:rFonts w:ascii="Simplified Arabic" w:eastAsia="Simplified Arabic" w:hAnsi="Simplified Arabic" w:cs="Simplified Arabic"/>
          <w:bCs/>
          <w:sz w:val="24"/>
          <w:szCs w:val="24"/>
          <w:lang w:bidi="ar-IQ"/>
        </w:rPr>
      </w:pPr>
    </w:p>
    <w:p w:rsidR="007E3B85" w:rsidRDefault="007E3B85">
      <w:pPr>
        <w:shd w:val="clear" w:color="auto" w:fill="FFFFFF"/>
        <w:ind w:left="1" w:hanging="3"/>
        <w:jc w:val="both"/>
        <w:rPr>
          <w:rFonts w:ascii="Simplified Arabic" w:eastAsia="Simplified Arabic" w:hAnsi="Simplified Arabic" w:cs="Simplified Arabic"/>
          <w:sz w:val="28"/>
          <w:szCs w:val="28"/>
          <w:rtl/>
          <w:lang w:bidi="ar-IQ"/>
        </w:rPr>
      </w:pPr>
    </w:p>
    <w:p w:rsidR="00080B54" w:rsidRDefault="00080B54">
      <w:pPr>
        <w:shd w:val="clear" w:color="auto" w:fill="FFFFFF"/>
        <w:ind w:left="1" w:hanging="3"/>
        <w:jc w:val="both"/>
        <w:rPr>
          <w:rFonts w:ascii="Simplified Arabic" w:eastAsia="Simplified Arabic" w:hAnsi="Simplified Arabic" w:cs="Simplified Arabic"/>
          <w:sz w:val="28"/>
          <w:szCs w:val="28"/>
          <w:rtl/>
          <w:lang w:bidi="ar-IQ"/>
        </w:rPr>
      </w:pPr>
    </w:p>
    <w:p w:rsidR="00080B54" w:rsidRDefault="00080B54">
      <w:pPr>
        <w:shd w:val="clear" w:color="auto" w:fill="FFFFFF"/>
        <w:ind w:left="1" w:hanging="3"/>
        <w:jc w:val="both"/>
        <w:rPr>
          <w:rFonts w:ascii="Simplified Arabic" w:eastAsia="Simplified Arabic" w:hAnsi="Simplified Arabic" w:cs="Simplified Arabic"/>
          <w:sz w:val="28"/>
          <w:szCs w:val="28"/>
          <w:lang w:bidi="ar-IQ"/>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7E3B85" w:rsidRPr="00C2414E" w:rsidRDefault="00B9694D" w:rsidP="00B9694D">
      <w:pPr>
        <w:ind w:left="1" w:hanging="3"/>
        <w:jc w:val="center"/>
        <w:rPr>
          <w:rFonts w:ascii="Traditional Arabic" w:eastAsia="Traditional Arabic" w:hAnsi="Traditional Arabic" w:cs="Traditional Arabic"/>
          <w:b/>
          <w:sz w:val="36"/>
          <w:szCs w:val="36"/>
          <w:rtl/>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bookmarkStart w:id="0" w:name="_GoBack"/>
      <w:bookmarkEnd w:id="0"/>
      <w:r w:rsidR="00150AB6">
        <w:rPr>
          <w:rFonts w:ascii="Traditional Arabic" w:eastAsia="Traditional Arabic" w:hAnsi="Traditional Arabic" w:cs="Traditional Arabic" w:hint="cs"/>
          <w:b/>
          <w:sz w:val="36"/>
          <w:szCs w:val="36"/>
          <w:rtl/>
        </w:rPr>
        <w:t xml:space="preserve">         </w:t>
      </w:r>
      <w:r w:rsidR="00D8515C">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C2414E" w:rsidP="00C2414E">
            <w:pPr>
              <w:ind w:leftChars="0" w:left="0" w:firstLineChars="0" w:firstLine="0"/>
              <w:rPr>
                <w:rFonts w:ascii="Simplified Arabic" w:eastAsia="Simplified Arabic" w:hAnsi="Simplified Arabic" w:cs="Simplified Arabic"/>
                <w:sz w:val="28"/>
                <w:szCs w:val="28"/>
              </w:rPr>
            </w:pPr>
            <w:r>
              <w:rPr>
                <w:rStyle w:val="rynqvb"/>
                <w:lang/>
              </w:rPr>
              <w:t>1. Program vision</w:t>
            </w:r>
          </w:p>
        </w:tc>
      </w:tr>
      <w:tr w:rsidR="007E3B85">
        <w:trPr>
          <w:jc w:val="right"/>
        </w:trPr>
        <w:tc>
          <w:tcPr>
            <w:tcW w:w="9642" w:type="dxa"/>
          </w:tcPr>
          <w:p w:rsidR="007E3B85" w:rsidRDefault="00C2414E">
            <w:pPr>
              <w:shd w:val="clear" w:color="auto" w:fill="FFFFFF"/>
              <w:spacing w:after="300"/>
              <w:ind w:left="0" w:hanging="2"/>
              <w:rPr>
                <w:rFonts w:ascii="Simplified Arabic" w:eastAsia="Simplified Arabic" w:hAnsi="Simplified Arabic" w:cs="Simplified Arabic"/>
                <w:sz w:val="30"/>
                <w:szCs w:val="30"/>
                <w:rtl/>
                <w:lang w:bidi="ar-IQ"/>
              </w:rPr>
            </w:pPr>
            <w:r>
              <w:rPr>
                <w:rStyle w:val="rynqvb"/>
                <w:lang/>
              </w:rPr>
              <w:t>The philosophy of the Department of Arabic Calligraphy and Ornamentation is based on achieving communication between originality and modernity,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skills.</w:t>
            </w:r>
            <w:r>
              <w:rPr>
                <w:rStyle w:val="hwtze"/>
                <w:lang/>
              </w:rPr>
              <w:t xml:space="preserve"> </w:t>
            </w:r>
            <w:r>
              <w:rPr>
                <w:rStyle w:val="rynqvb"/>
                <w:lang/>
              </w:rPr>
              <w:t>Students in this rich field, through the breadth of the educational and aesthetic experience and its openness to its counterparts in other universities in the world.</w:t>
            </w:r>
            <w:r w:rsidR="00D8515C">
              <w:rPr>
                <w:rFonts w:ascii="Simplified Arabic" w:eastAsia="Simplified Arabic" w:hAnsi="Simplified Arabic" w:cs="Simplified Arabic"/>
                <w:b/>
                <w:color w:val="333333"/>
                <w:rtl/>
              </w:rPr>
              <w: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C2414E" w:rsidP="00C2414E">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w:t>
            </w:r>
            <w:r w:rsidRPr="00C2414E">
              <w:rPr>
                <w:rFonts w:ascii="Simplified Arabic" w:eastAsia="Simplified Arabic" w:hAnsi="Simplified Arabic" w:cs="Simplified Arabic"/>
                <w:b/>
                <w:color w:val="333333"/>
              </w:rPr>
              <w:t xml:space="preserve"> Program message</w:t>
            </w:r>
          </w:p>
        </w:tc>
      </w:tr>
      <w:tr w:rsidR="007E3B85">
        <w:trPr>
          <w:jc w:val="right"/>
        </w:trPr>
        <w:tc>
          <w:tcPr>
            <w:tcW w:w="9642" w:type="dxa"/>
          </w:tcPr>
          <w:p w:rsidR="007E3B85" w:rsidRDefault="00C2414E" w:rsidP="00C2414E">
            <w:pPr>
              <w:shd w:val="clear" w:color="auto" w:fill="FFFFFF"/>
              <w:bidi w:val="0"/>
              <w:spacing w:after="300"/>
              <w:ind w:leftChars="0" w:left="0" w:firstLineChars="0" w:firstLine="0"/>
              <w:jc w:val="both"/>
              <w:rPr>
                <w:rFonts w:ascii="Simplified Arabic" w:eastAsia="Simplified Arabic" w:hAnsi="Simplified Arabic" w:cs="Simplified Arabic"/>
                <w:b/>
                <w:sz w:val="30"/>
                <w:szCs w:val="30"/>
              </w:rPr>
            </w:pPr>
            <w:r w:rsidRPr="00C2414E">
              <w:rPr>
                <w:rFonts w:ascii="Simplified Arabic" w:eastAsia="Simplified Arabic" w:hAnsi="Simplified Arabic" w:cs="Simplified Arabic"/>
                <w:b/>
                <w:color w:val="333333"/>
              </w:rPr>
              <w:t xml:space="preserve">Working to prepare and graduate leading scientific and leadership competencies in languages, sciences </w:t>
            </w:r>
            <w:r w:rsidRPr="00C2414E">
              <w:rPr>
                <w:rFonts w:ascii="Simplified Arabic" w:eastAsia="Simplified Arabic" w:hAnsi="Simplified Arabic" w:cs="Simplified Arabic"/>
                <w:b/>
                <w:color w:val="333333"/>
              </w:rPr>
              <w:lastRenderedPageBreak/>
              <w:t>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r w:rsidRPr="00C2414E">
              <w:rPr>
                <w:rFonts w:ascii="Simplified Arabic" w:eastAsia="Simplified Arabic" w:hAnsi="Simplified Arabic" w:cs="Simplified Arabic"/>
                <w:b/>
                <w:color w:val="333333"/>
                <w:rtl/>
              </w:rPr>
              <w: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lang w:bidi="ar-IQ"/>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C2414E" w:rsidP="00C2414E">
            <w:pPr>
              <w:ind w:leftChars="0" w:left="1"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3.</w:t>
            </w:r>
            <w:r>
              <w:t xml:space="preserve"> </w:t>
            </w:r>
            <w:r w:rsidRPr="00C2414E">
              <w:rPr>
                <w:rFonts w:ascii="Simplified Arabic" w:eastAsia="Simplified Arabic" w:hAnsi="Simplified Arabic" w:cs="Simplified Arabic"/>
                <w:sz w:val="28"/>
                <w:szCs w:val="28"/>
              </w:rPr>
              <w:t>Program Goals</w:t>
            </w:r>
          </w:p>
        </w:tc>
      </w:tr>
      <w:tr w:rsidR="007E3B85">
        <w:trPr>
          <w:jc w:val="right"/>
        </w:trPr>
        <w:tc>
          <w:tcPr>
            <w:tcW w:w="9642" w:type="dxa"/>
          </w:tcPr>
          <w:p w:rsidR="00C2414E" w:rsidRPr="00C2414E" w:rsidRDefault="00C2414E" w:rsidP="00C2414E">
            <w:pPr>
              <w:shd w:val="clear" w:color="auto" w:fill="FFFFFF"/>
              <w:suppressAutoHyphens w:val="0"/>
              <w:spacing w:line="240" w:lineRule="auto"/>
              <w:ind w:leftChars="0" w:firstLineChars="0"/>
              <w:textDirection w:val="lrTb"/>
              <w:textAlignment w:val="auto"/>
              <w:outlineLvl w:val="9"/>
              <w:rPr>
                <w:b/>
                <w:bCs/>
                <w:color w:val="000000"/>
                <w:position w:val="0"/>
                <w:sz w:val="21"/>
                <w:szCs w:val="21"/>
                <w:bdr w:val="none" w:sz="0" w:space="0" w:color="auto" w:frame="1"/>
                <w:rtl/>
                <w:lang w:bidi="ar-IQ"/>
              </w:rPr>
            </w:pPr>
            <w:r>
              <w:rPr>
                <w:b/>
                <w:bCs/>
                <w:color w:val="000000"/>
                <w:position w:val="0"/>
                <w:sz w:val="21"/>
                <w:szCs w:val="21"/>
                <w:bdr w:val="none" w:sz="0" w:space="0" w:color="auto" w:frame="1"/>
              </w:rPr>
              <w:t>1</w:t>
            </w:r>
            <w:r w:rsidRPr="00C2414E">
              <w:rPr>
                <w:b/>
                <w:bCs/>
                <w:color w:val="000000"/>
                <w:position w:val="0"/>
                <w:sz w:val="21"/>
                <w:szCs w:val="21"/>
                <w:bdr w:val="none" w:sz="0" w:space="0" w:color="auto" w:frame="1"/>
              </w:rPr>
              <w:t>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w:t>
            </w:r>
            <w:r w:rsidRPr="00C2414E">
              <w:rPr>
                <w:b/>
                <w:bCs/>
                <w:color w:val="000000"/>
                <w:position w:val="0"/>
                <w:sz w:val="21"/>
                <w:szCs w:val="21"/>
                <w:bdr w:val="none" w:sz="0" w:space="0" w:color="auto" w:frame="1"/>
                <w:rtl/>
              </w:rPr>
              <w:t>.</w:t>
            </w:r>
          </w:p>
          <w:p w:rsidR="00C2414E" w:rsidRPr="00C2414E" w:rsidRDefault="00C2414E" w:rsidP="00C2414E">
            <w:pPr>
              <w:shd w:val="clear" w:color="auto" w:fill="FFFFFF"/>
              <w:suppressAutoHyphens w:val="0"/>
              <w:spacing w:line="240" w:lineRule="auto"/>
              <w:ind w:leftChars="0" w:firstLineChars="0"/>
              <w:textDirection w:val="lrTb"/>
              <w:textAlignment w:val="auto"/>
              <w:outlineLvl w:val="9"/>
              <w:rPr>
                <w:b/>
                <w:bCs/>
                <w:color w:val="000000"/>
                <w:position w:val="0"/>
                <w:sz w:val="21"/>
                <w:szCs w:val="21"/>
                <w:bdr w:val="none" w:sz="0" w:space="0" w:color="auto" w:frame="1"/>
                <w:rtl/>
                <w:lang w:bidi="ar-IQ"/>
              </w:rPr>
            </w:pPr>
            <w:r w:rsidRPr="00C2414E">
              <w:rPr>
                <w:b/>
                <w:bCs/>
                <w:color w:val="000000"/>
                <w:position w:val="0"/>
                <w:sz w:val="21"/>
                <w:szCs w:val="21"/>
                <w:bdr w:val="none" w:sz="0" w:space="0" w:color="auto" w:frame="1"/>
                <w:rtl/>
              </w:rPr>
              <w:t xml:space="preserve">. </w:t>
            </w:r>
            <w:r>
              <w:rPr>
                <w:b/>
                <w:bCs/>
                <w:color w:val="000000"/>
                <w:position w:val="0"/>
                <w:sz w:val="21"/>
                <w:szCs w:val="21"/>
                <w:bdr w:val="none" w:sz="0" w:space="0" w:color="auto" w:frame="1"/>
              </w:rPr>
              <w:t>2</w:t>
            </w:r>
            <w:r w:rsidRPr="00C2414E">
              <w:rPr>
                <w:b/>
                <w:bCs/>
                <w:color w:val="000000"/>
                <w:position w:val="0"/>
                <w:sz w:val="21"/>
                <w:szCs w:val="21"/>
                <w:bdr w:val="none" w:sz="0" w:space="0" w:color="auto" w:frame="1"/>
              </w:rPr>
              <w:t>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w:t>
            </w:r>
            <w:r w:rsidRPr="00C2414E">
              <w:rPr>
                <w:b/>
                <w:bCs/>
                <w:color w:val="000000"/>
                <w:position w:val="0"/>
                <w:sz w:val="21"/>
                <w:szCs w:val="21"/>
                <w:bdr w:val="none" w:sz="0" w:space="0" w:color="auto" w:frame="1"/>
                <w:rtl/>
              </w:rPr>
              <w:t>.</w:t>
            </w:r>
          </w:p>
          <w:p w:rsidR="00C2414E" w:rsidRPr="00C2414E" w:rsidRDefault="00C2414E" w:rsidP="00C2414E">
            <w:pPr>
              <w:shd w:val="clear" w:color="auto" w:fill="FFFFFF"/>
              <w:suppressAutoHyphens w:val="0"/>
              <w:spacing w:line="240" w:lineRule="auto"/>
              <w:ind w:leftChars="0" w:firstLineChars="0"/>
              <w:textDirection w:val="lrTb"/>
              <w:textAlignment w:val="auto"/>
              <w:outlineLvl w:val="9"/>
              <w:rPr>
                <w:b/>
                <w:bCs/>
                <w:color w:val="000000"/>
                <w:position w:val="0"/>
                <w:sz w:val="21"/>
                <w:szCs w:val="21"/>
                <w:bdr w:val="none" w:sz="0" w:space="0" w:color="auto" w:frame="1"/>
                <w:rtl/>
                <w:lang w:bidi="ar-IQ"/>
              </w:rPr>
            </w:pPr>
            <w:r w:rsidRPr="00C2414E">
              <w:rPr>
                <w:b/>
                <w:bCs/>
                <w:color w:val="000000"/>
                <w:position w:val="0"/>
                <w:sz w:val="21"/>
                <w:szCs w:val="21"/>
                <w:bdr w:val="none" w:sz="0" w:space="0" w:color="auto" w:frame="1"/>
                <w:rtl/>
              </w:rPr>
              <w:t xml:space="preserve">  </w:t>
            </w:r>
            <w:r>
              <w:rPr>
                <w:b/>
                <w:bCs/>
                <w:color w:val="000000"/>
                <w:position w:val="0"/>
                <w:sz w:val="21"/>
                <w:szCs w:val="21"/>
                <w:bdr w:val="none" w:sz="0" w:space="0" w:color="auto" w:frame="1"/>
              </w:rPr>
              <w:t>3</w:t>
            </w:r>
            <w:r w:rsidRPr="00C2414E">
              <w:rPr>
                <w:b/>
                <w:bCs/>
                <w:color w:val="000000"/>
                <w:position w:val="0"/>
                <w:sz w:val="21"/>
                <w:szCs w:val="21"/>
                <w:bdr w:val="none" w:sz="0" w:space="0" w:color="auto" w:frame="1"/>
              </w:rPr>
              <w:t>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w:t>
            </w:r>
            <w:r w:rsidRPr="00C2414E">
              <w:rPr>
                <w:b/>
                <w:bCs/>
                <w:color w:val="000000"/>
                <w:position w:val="0"/>
                <w:sz w:val="21"/>
                <w:szCs w:val="21"/>
                <w:bdr w:val="none" w:sz="0" w:space="0" w:color="auto" w:frame="1"/>
                <w:rtl/>
              </w:rPr>
              <w:t>.</w:t>
            </w:r>
          </w:p>
          <w:p w:rsidR="00C2414E" w:rsidRPr="00C2414E" w:rsidRDefault="00C2414E" w:rsidP="00C2414E">
            <w:pPr>
              <w:shd w:val="clear" w:color="auto" w:fill="FFFFFF"/>
              <w:suppressAutoHyphens w:val="0"/>
              <w:spacing w:line="240" w:lineRule="auto"/>
              <w:ind w:leftChars="0" w:firstLineChars="0"/>
              <w:textDirection w:val="lrTb"/>
              <w:textAlignment w:val="auto"/>
              <w:outlineLvl w:val="9"/>
              <w:rPr>
                <w:b/>
                <w:bCs/>
                <w:color w:val="000000"/>
                <w:position w:val="0"/>
                <w:sz w:val="21"/>
                <w:szCs w:val="21"/>
                <w:bdr w:val="none" w:sz="0" w:space="0" w:color="auto" w:frame="1"/>
                <w:rtl/>
                <w:lang w:bidi="ar-IQ"/>
              </w:rPr>
            </w:pPr>
            <w:r w:rsidRPr="00C2414E">
              <w:rPr>
                <w:b/>
                <w:bCs/>
                <w:color w:val="000000"/>
                <w:position w:val="0"/>
                <w:sz w:val="21"/>
                <w:szCs w:val="21"/>
                <w:bdr w:val="none" w:sz="0" w:space="0" w:color="auto" w:frame="1"/>
                <w:rtl/>
              </w:rPr>
              <w:t xml:space="preserve">  </w:t>
            </w:r>
            <w:r>
              <w:rPr>
                <w:b/>
                <w:bCs/>
                <w:color w:val="000000"/>
                <w:position w:val="0"/>
                <w:sz w:val="21"/>
                <w:szCs w:val="21"/>
                <w:bdr w:val="none" w:sz="0" w:space="0" w:color="auto" w:frame="1"/>
              </w:rPr>
              <w:t>4</w:t>
            </w:r>
            <w:r w:rsidRPr="00C2414E">
              <w:rPr>
                <w:b/>
                <w:bCs/>
                <w:color w:val="000000"/>
                <w:position w:val="0"/>
                <w:sz w:val="21"/>
                <w:szCs w:val="21"/>
                <w:bdr w:val="none" w:sz="0" w:space="0" w:color="auto" w:frame="1"/>
              </w:rPr>
              <w:t>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w:t>
            </w:r>
            <w:r w:rsidRPr="00C2414E">
              <w:rPr>
                <w:b/>
                <w:bCs/>
                <w:color w:val="000000"/>
                <w:position w:val="0"/>
                <w:sz w:val="21"/>
                <w:szCs w:val="21"/>
                <w:bdr w:val="none" w:sz="0" w:space="0" w:color="auto" w:frame="1"/>
                <w:rtl/>
              </w:rPr>
              <w:t>.</w:t>
            </w:r>
          </w:p>
          <w:p w:rsidR="007E3B85" w:rsidRPr="00E53AA9" w:rsidRDefault="00C2414E" w:rsidP="00C2414E">
            <w:pPr>
              <w:shd w:val="clear" w:color="auto" w:fill="FFFFFF"/>
              <w:spacing w:after="300"/>
              <w:ind w:left="0" w:hanging="2"/>
              <w:rPr>
                <w:rFonts w:ascii="Simplified Arabic" w:eastAsia="Simplified Arabic" w:hAnsi="Simplified Arabic" w:cs="Simplified Arabic"/>
                <w:b/>
                <w:color w:val="333333"/>
                <w:rtl/>
                <w:lang w:bidi="ar-IQ"/>
              </w:rPr>
            </w:pPr>
            <w:r w:rsidRPr="00C2414E">
              <w:rPr>
                <w:b/>
                <w:bCs/>
                <w:color w:val="000000"/>
                <w:position w:val="0"/>
                <w:sz w:val="21"/>
                <w:szCs w:val="21"/>
                <w:bdr w:val="none" w:sz="0" w:space="0" w:color="auto" w:frame="1"/>
                <w:rtl/>
              </w:rPr>
              <w:t xml:space="preserve">  </w:t>
            </w:r>
            <w:r>
              <w:rPr>
                <w:b/>
                <w:bCs/>
                <w:color w:val="000000"/>
                <w:position w:val="0"/>
                <w:sz w:val="21"/>
                <w:szCs w:val="21"/>
                <w:bdr w:val="none" w:sz="0" w:space="0" w:color="auto" w:frame="1"/>
              </w:rPr>
              <w:t>5</w:t>
            </w:r>
            <w:r w:rsidRPr="00C2414E">
              <w:rPr>
                <w:b/>
                <w:bCs/>
                <w:color w:val="000000"/>
                <w:position w:val="0"/>
                <w:sz w:val="21"/>
                <w:szCs w:val="21"/>
                <w:bdr w:val="none" w:sz="0" w:space="0" w:color="auto" w:frame="1"/>
              </w:rPr>
              <w:t>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w:t>
            </w:r>
            <w:r w:rsidRPr="00C2414E">
              <w:rPr>
                <w:b/>
                <w:bCs/>
                <w:color w:val="000000"/>
                <w:position w:val="0"/>
                <w:sz w:val="21"/>
                <w:szCs w:val="21"/>
                <w:bdr w:val="none" w:sz="0" w:space="0" w:color="auto" w:frame="1"/>
                <w:rtl/>
              </w:rPr>
              <w: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lang w:bidi="ar-IQ"/>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C2414E" w:rsidP="00C2414E">
            <w:pPr>
              <w:ind w:leftChars="0" w:left="1"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4.</w:t>
            </w:r>
            <w:r w:rsidRPr="00C2414E">
              <w:rPr>
                <w:rFonts w:ascii="Simplified Arabic" w:eastAsia="Simplified Arabic" w:hAnsi="Simplified Arabic" w:cs="Simplified Arabic"/>
                <w:sz w:val="28"/>
                <w:szCs w:val="28"/>
              </w:rPr>
              <w:t>Program accreditation</w:t>
            </w:r>
          </w:p>
        </w:tc>
      </w:tr>
      <w:tr w:rsidR="007E3B85">
        <w:trPr>
          <w:jc w:val="right"/>
        </w:trPr>
        <w:tc>
          <w:tcPr>
            <w:tcW w:w="9642" w:type="dxa"/>
          </w:tcPr>
          <w:p w:rsidR="007E3B85" w:rsidRDefault="00E5430B" w:rsidP="00C2414E">
            <w:pPr>
              <w:ind w:left="1" w:hanging="3"/>
              <w:rPr>
                <w:rFonts w:ascii="Simplified Arabic" w:eastAsia="Simplified Arabic" w:hAnsi="Simplified Arabic" w:cs="Simplified Arabic"/>
                <w:sz w:val="28"/>
                <w:szCs w:val="28"/>
                <w:rtl/>
                <w:lang w:bidi="ar-IQ"/>
              </w:rPr>
            </w:pPr>
            <w:r w:rsidRPr="00C2414E">
              <w:rPr>
                <w:rFonts w:ascii="Simplified Arabic" w:eastAsia="Simplified Arabic" w:hAnsi="Simplified Arabic" w:cs="Simplified Arabic"/>
                <w:sz w:val="28"/>
                <w:szCs w:val="28"/>
                <w:lang w:bidi="ar-IQ"/>
              </w:rPr>
              <w:t>N</w:t>
            </w:r>
            <w:r w:rsidR="00C2414E" w:rsidRPr="00C2414E">
              <w:rPr>
                <w:rFonts w:ascii="Simplified Arabic" w:eastAsia="Simplified Arabic" w:hAnsi="Simplified Arabic" w:cs="Simplified Arabic"/>
                <w:sz w:val="28"/>
                <w:szCs w:val="28"/>
                <w:lang w:bidi="ar-IQ"/>
              </w:rPr>
              <w:t>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lang w:bidi="ar-IQ"/>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CE6B6E" w:rsidP="00CE6B6E">
            <w:pPr>
              <w:ind w:leftChars="0" w:left="1"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5.</w:t>
            </w:r>
            <w:r>
              <w:t xml:space="preserve"> </w:t>
            </w:r>
            <w:r w:rsidRPr="00CE6B6E">
              <w:rPr>
                <w:rFonts w:ascii="Simplified Arabic" w:eastAsia="Simplified Arabic" w:hAnsi="Simplified Arabic" w:cs="Simplified Arabic"/>
                <w:sz w:val="28"/>
                <w:szCs w:val="28"/>
              </w:rPr>
              <w:t>Other external influences</w:t>
            </w:r>
          </w:p>
        </w:tc>
      </w:tr>
      <w:tr w:rsidR="007E3B85">
        <w:trPr>
          <w:jc w:val="right"/>
        </w:trPr>
        <w:tc>
          <w:tcPr>
            <w:tcW w:w="9642" w:type="dxa"/>
          </w:tcPr>
          <w:p w:rsidR="007E3B85" w:rsidRDefault="00CE6B6E" w:rsidP="00CE6B6E">
            <w:pPr>
              <w:ind w:left="1" w:hanging="3"/>
              <w:rPr>
                <w:rFonts w:ascii="Simplified Arabic" w:eastAsia="Simplified Arabic" w:hAnsi="Simplified Arabic" w:cs="Simplified Arabic"/>
                <w:sz w:val="28"/>
                <w:szCs w:val="28"/>
              </w:rPr>
            </w:pPr>
            <w:r w:rsidRPr="00CE6B6E">
              <w:rPr>
                <w:rFonts w:ascii="Simplified Arabic" w:eastAsia="Simplified Arabic" w:hAnsi="Simplified Arabic" w:cs="Simplified Arabic"/>
                <w:sz w:val="28"/>
                <w:szCs w:val="28"/>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lang w:bidi="ar-IQ"/>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CE6B6E" w:rsidP="00CE6B6E">
            <w:pPr>
              <w:ind w:leftChars="0" w:left="1" w:firstLineChars="0" w:firstLine="0"/>
              <w:rPr>
                <w:rFonts w:ascii="Simplified Arabic" w:eastAsia="Simplified Arabic" w:hAnsi="Simplified Arabic" w:cs="Simplified Arabic"/>
                <w:sz w:val="28"/>
                <w:szCs w:val="28"/>
                <w:lang w:bidi="ar-IQ"/>
              </w:rPr>
            </w:pPr>
            <w:r w:rsidRPr="00CE6B6E">
              <w:rPr>
                <w:rFonts w:ascii="Simplified Arabic" w:eastAsia="Simplified Arabic" w:hAnsi="Simplified Arabic" w:cs="Simplified Arabic"/>
                <w:sz w:val="28"/>
                <w:szCs w:val="28"/>
              </w:rPr>
              <w:t>Program structure</w:t>
            </w:r>
            <w:r>
              <w:rPr>
                <w:rFonts w:ascii="Simplified Arabic" w:eastAsia="Simplified Arabic" w:hAnsi="Simplified Arabic" w:cs="Simplified Arabic" w:hint="cs"/>
                <w:sz w:val="28"/>
                <w:szCs w:val="28"/>
                <w:rtl/>
                <w:lang w:bidi="ar-IQ"/>
              </w:rPr>
              <w:t xml:space="preserve"> </w:t>
            </w:r>
            <w:r>
              <w:rPr>
                <w:rFonts w:ascii="Simplified Arabic" w:eastAsia="Simplified Arabic" w:hAnsi="Simplified Arabic" w:cs="Simplified Arabic"/>
                <w:sz w:val="28"/>
                <w:szCs w:val="28"/>
                <w:lang w:bidi="ar-IQ"/>
              </w:rPr>
              <w:t>6.</w:t>
            </w:r>
          </w:p>
        </w:tc>
      </w:tr>
      <w:tr w:rsidR="00F86FC0">
        <w:trPr>
          <w:trHeight w:val="450"/>
          <w:jc w:val="right"/>
        </w:trPr>
        <w:tc>
          <w:tcPr>
            <w:tcW w:w="2341" w:type="dxa"/>
            <w:shd w:val="clear" w:color="auto" w:fill="BDD6EE"/>
          </w:tcPr>
          <w:p w:rsidR="00F86FC0" w:rsidRPr="00F86FC0" w:rsidRDefault="00F86FC0" w:rsidP="00F86FC0">
            <w:pPr>
              <w:bidi w:val="0"/>
              <w:ind w:left="0" w:hanging="2"/>
              <w:jc w:val="center"/>
              <w:rPr>
                <w:b/>
                <w:bCs/>
              </w:rPr>
            </w:pPr>
            <w:r w:rsidRPr="00F86FC0">
              <w:rPr>
                <w:b/>
                <w:bCs/>
              </w:rPr>
              <w:t>Program structure</w:t>
            </w:r>
          </w:p>
        </w:tc>
        <w:tc>
          <w:tcPr>
            <w:tcW w:w="1825" w:type="dxa"/>
            <w:shd w:val="clear" w:color="auto" w:fill="BDD6EE"/>
          </w:tcPr>
          <w:p w:rsidR="00F86FC0" w:rsidRPr="00F86FC0" w:rsidRDefault="00F86FC0" w:rsidP="00F86FC0">
            <w:pPr>
              <w:bidi w:val="0"/>
              <w:ind w:left="0" w:hanging="2"/>
              <w:jc w:val="center"/>
              <w:rPr>
                <w:b/>
                <w:bCs/>
              </w:rPr>
            </w:pPr>
            <w:r w:rsidRPr="00F86FC0">
              <w:rPr>
                <w:b/>
                <w:bCs/>
              </w:rPr>
              <w:t>Number of courses</w:t>
            </w:r>
          </w:p>
        </w:tc>
        <w:tc>
          <w:tcPr>
            <w:tcW w:w="1825" w:type="dxa"/>
            <w:shd w:val="clear" w:color="auto" w:fill="BDD6EE"/>
          </w:tcPr>
          <w:p w:rsidR="00F86FC0" w:rsidRPr="00F86FC0" w:rsidRDefault="00F86FC0" w:rsidP="00F86FC0">
            <w:pPr>
              <w:bidi w:val="0"/>
              <w:ind w:left="0" w:hanging="2"/>
              <w:jc w:val="center"/>
              <w:rPr>
                <w:b/>
                <w:bCs/>
              </w:rPr>
            </w:pPr>
            <w:r w:rsidRPr="00F86FC0">
              <w:rPr>
                <w:b/>
                <w:bCs/>
              </w:rPr>
              <w:t>Study unit</w:t>
            </w:r>
          </w:p>
        </w:tc>
        <w:tc>
          <w:tcPr>
            <w:tcW w:w="1825" w:type="dxa"/>
            <w:shd w:val="clear" w:color="auto" w:fill="BDD6EE"/>
          </w:tcPr>
          <w:p w:rsidR="00F86FC0" w:rsidRPr="00F86FC0" w:rsidRDefault="00F86FC0" w:rsidP="00F86FC0">
            <w:pPr>
              <w:bidi w:val="0"/>
              <w:ind w:left="0" w:hanging="2"/>
              <w:jc w:val="center"/>
              <w:rPr>
                <w:b/>
                <w:bCs/>
              </w:rPr>
            </w:pPr>
            <w:r w:rsidRPr="00F86FC0">
              <w:rPr>
                <w:b/>
                <w:bCs/>
              </w:rPr>
              <w:t>percentage</w:t>
            </w:r>
          </w:p>
        </w:tc>
        <w:tc>
          <w:tcPr>
            <w:tcW w:w="1826" w:type="dxa"/>
            <w:shd w:val="clear" w:color="auto" w:fill="BDD6EE"/>
          </w:tcPr>
          <w:p w:rsidR="00F86FC0" w:rsidRPr="00F86FC0" w:rsidRDefault="00F86FC0" w:rsidP="00F86FC0">
            <w:pPr>
              <w:bidi w:val="0"/>
              <w:ind w:left="0" w:hanging="2"/>
              <w:jc w:val="center"/>
              <w:rPr>
                <w:b/>
                <w:bCs/>
              </w:rPr>
            </w:pPr>
            <w:r w:rsidRPr="00F86FC0">
              <w:rPr>
                <w:b/>
                <w:bCs/>
              </w:rPr>
              <w:t>comments *</w:t>
            </w:r>
          </w:p>
        </w:tc>
      </w:tr>
      <w:tr w:rsidR="00F86FC0">
        <w:trPr>
          <w:trHeight w:val="450"/>
          <w:jc w:val="right"/>
        </w:trPr>
        <w:tc>
          <w:tcPr>
            <w:tcW w:w="2341" w:type="dxa"/>
          </w:tcPr>
          <w:p w:rsidR="00F86FC0" w:rsidRPr="00F86FC0" w:rsidRDefault="00F86FC0" w:rsidP="00F86FC0">
            <w:pPr>
              <w:bidi w:val="0"/>
              <w:ind w:left="0" w:hanging="2"/>
              <w:jc w:val="center"/>
              <w:rPr>
                <w:b/>
                <w:bCs/>
              </w:rPr>
            </w:pPr>
            <w:r w:rsidRPr="00F86FC0">
              <w:rPr>
                <w:b/>
                <w:bCs/>
              </w:rPr>
              <w:t>Enterprise requirements</w:t>
            </w:r>
          </w:p>
        </w:tc>
        <w:tc>
          <w:tcPr>
            <w:tcW w:w="1825" w:type="dxa"/>
          </w:tcPr>
          <w:p w:rsidR="00F86FC0" w:rsidRPr="00F86FC0" w:rsidRDefault="00F86FC0" w:rsidP="00F86FC0">
            <w:pPr>
              <w:bidi w:val="0"/>
              <w:ind w:left="0" w:hanging="2"/>
              <w:jc w:val="center"/>
              <w:rPr>
                <w:b/>
                <w:bCs/>
              </w:rPr>
            </w:pPr>
            <w:r w:rsidRPr="00F86FC0">
              <w:rPr>
                <w:b/>
                <w:bCs/>
              </w:rPr>
              <w:t>9</w:t>
            </w:r>
          </w:p>
        </w:tc>
        <w:tc>
          <w:tcPr>
            <w:tcW w:w="1825" w:type="dxa"/>
          </w:tcPr>
          <w:p w:rsidR="00F86FC0" w:rsidRPr="00F86FC0" w:rsidRDefault="00F86FC0" w:rsidP="00F86FC0">
            <w:pPr>
              <w:bidi w:val="0"/>
              <w:ind w:left="0" w:hanging="2"/>
              <w:jc w:val="center"/>
              <w:rPr>
                <w:b/>
                <w:bCs/>
              </w:rPr>
            </w:pPr>
            <w:r w:rsidRPr="00F86FC0">
              <w:rPr>
                <w:b/>
                <w:bCs/>
              </w:rPr>
              <w:t>16</w:t>
            </w:r>
          </w:p>
        </w:tc>
        <w:tc>
          <w:tcPr>
            <w:tcW w:w="1825" w:type="dxa"/>
          </w:tcPr>
          <w:p w:rsidR="00F86FC0" w:rsidRPr="00F86FC0" w:rsidRDefault="00F86FC0" w:rsidP="00F86FC0">
            <w:pPr>
              <w:bidi w:val="0"/>
              <w:ind w:left="0" w:hanging="2"/>
              <w:jc w:val="center"/>
              <w:rPr>
                <w:b/>
                <w:bCs/>
              </w:rPr>
            </w:pPr>
            <w:r w:rsidRPr="00F86FC0">
              <w:rPr>
                <w:b/>
                <w:bCs/>
              </w:rPr>
              <w:t>22.5%</w:t>
            </w:r>
          </w:p>
        </w:tc>
        <w:tc>
          <w:tcPr>
            <w:tcW w:w="1826" w:type="dxa"/>
          </w:tcPr>
          <w:p w:rsidR="00F86FC0" w:rsidRPr="00F86FC0" w:rsidRDefault="00F86FC0" w:rsidP="00F86FC0">
            <w:pPr>
              <w:bidi w:val="0"/>
              <w:ind w:left="0" w:hanging="2"/>
              <w:jc w:val="center"/>
              <w:rPr>
                <w:b/>
                <w:bCs/>
              </w:rPr>
            </w:pPr>
            <w:r w:rsidRPr="00F86FC0">
              <w:rPr>
                <w:b/>
                <w:bCs/>
              </w:rPr>
              <w:t>Support decision</w:t>
            </w:r>
          </w:p>
        </w:tc>
      </w:tr>
      <w:tr w:rsidR="00F86FC0">
        <w:trPr>
          <w:trHeight w:val="450"/>
          <w:jc w:val="right"/>
        </w:trPr>
        <w:tc>
          <w:tcPr>
            <w:tcW w:w="2341" w:type="dxa"/>
          </w:tcPr>
          <w:p w:rsidR="00F86FC0" w:rsidRPr="00F86FC0" w:rsidRDefault="00F86FC0" w:rsidP="00F86FC0">
            <w:pPr>
              <w:bidi w:val="0"/>
              <w:ind w:left="0" w:hanging="2"/>
              <w:jc w:val="center"/>
              <w:rPr>
                <w:b/>
                <w:bCs/>
              </w:rPr>
            </w:pPr>
            <w:r w:rsidRPr="00F86FC0">
              <w:rPr>
                <w:b/>
                <w:bCs/>
              </w:rPr>
              <w:t>College requirements</w:t>
            </w:r>
          </w:p>
        </w:tc>
        <w:tc>
          <w:tcPr>
            <w:tcW w:w="1825" w:type="dxa"/>
          </w:tcPr>
          <w:p w:rsidR="00F86FC0" w:rsidRPr="00F86FC0" w:rsidRDefault="00F86FC0" w:rsidP="00F86FC0">
            <w:pPr>
              <w:bidi w:val="0"/>
              <w:ind w:left="0" w:hanging="2"/>
              <w:jc w:val="center"/>
              <w:rPr>
                <w:b/>
                <w:bCs/>
              </w:rPr>
            </w:pPr>
            <w:r w:rsidRPr="00F86FC0">
              <w:rPr>
                <w:b/>
                <w:bCs/>
              </w:rPr>
              <w:t>6</w:t>
            </w:r>
          </w:p>
        </w:tc>
        <w:tc>
          <w:tcPr>
            <w:tcW w:w="1825" w:type="dxa"/>
          </w:tcPr>
          <w:p w:rsidR="00F86FC0" w:rsidRPr="00F86FC0" w:rsidRDefault="00F86FC0" w:rsidP="00F86FC0">
            <w:pPr>
              <w:bidi w:val="0"/>
              <w:ind w:left="0" w:hanging="2"/>
              <w:jc w:val="center"/>
              <w:rPr>
                <w:b/>
                <w:bCs/>
              </w:rPr>
            </w:pPr>
            <w:r w:rsidRPr="00F86FC0">
              <w:rPr>
                <w:b/>
                <w:bCs/>
              </w:rPr>
              <w:t>12</w:t>
            </w:r>
          </w:p>
        </w:tc>
        <w:tc>
          <w:tcPr>
            <w:tcW w:w="1825" w:type="dxa"/>
          </w:tcPr>
          <w:p w:rsidR="00F86FC0" w:rsidRPr="00F86FC0" w:rsidRDefault="00F86FC0" w:rsidP="00F86FC0">
            <w:pPr>
              <w:bidi w:val="0"/>
              <w:ind w:left="0" w:hanging="2"/>
              <w:jc w:val="center"/>
              <w:rPr>
                <w:b/>
                <w:bCs/>
              </w:rPr>
            </w:pPr>
            <w:r w:rsidRPr="00F86FC0">
              <w:rPr>
                <w:b/>
                <w:bCs/>
              </w:rPr>
              <w:t>15%</w:t>
            </w:r>
          </w:p>
        </w:tc>
        <w:tc>
          <w:tcPr>
            <w:tcW w:w="1826" w:type="dxa"/>
          </w:tcPr>
          <w:p w:rsidR="00F86FC0" w:rsidRPr="00F86FC0" w:rsidRDefault="00F86FC0" w:rsidP="00F86FC0">
            <w:pPr>
              <w:bidi w:val="0"/>
              <w:ind w:left="0" w:hanging="2"/>
              <w:jc w:val="center"/>
              <w:rPr>
                <w:b/>
                <w:bCs/>
              </w:rPr>
            </w:pPr>
            <w:r w:rsidRPr="00F86FC0">
              <w:rPr>
                <w:b/>
                <w:bCs/>
              </w:rPr>
              <w:t>Support decision</w:t>
            </w:r>
          </w:p>
        </w:tc>
      </w:tr>
      <w:tr w:rsidR="00F86FC0">
        <w:trPr>
          <w:trHeight w:val="450"/>
          <w:jc w:val="right"/>
        </w:trPr>
        <w:tc>
          <w:tcPr>
            <w:tcW w:w="2341" w:type="dxa"/>
          </w:tcPr>
          <w:p w:rsidR="00F86FC0" w:rsidRPr="00F86FC0" w:rsidRDefault="00F86FC0" w:rsidP="00F86FC0">
            <w:pPr>
              <w:bidi w:val="0"/>
              <w:ind w:left="0" w:hanging="2"/>
              <w:jc w:val="center"/>
              <w:rPr>
                <w:b/>
                <w:bCs/>
              </w:rPr>
            </w:pPr>
            <w:r w:rsidRPr="00F86FC0">
              <w:rPr>
                <w:b/>
                <w:bCs/>
              </w:rPr>
              <w:lastRenderedPageBreak/>
              <w:t>Department requirements</w:t>
            </w:r>
          </w:p>
        </w:tc>
        <w:tc>
          <w:tcPr>
            <w:tcW w:w="1825" w:type="dxa"/>
          </w:tcPr>
          <w:p w:rsidR="00F86FC0" w:rsidRPr="00F86FC0" w:rsidRDefault="00F86FC0" w:rsidP="00F86FC0">
            <w:pPr>
              <w:bidi w:val="0"/>
              <w:ind w:left="0" w:hanging="2"/>
              <w:jc w:val="center"/>
              <w:rPr>
                <w:b/>
                <w:bCs/>
              </w:rPr>
            </w:pPr>
            <w:r w:rsidRPr="00F86FC0">
              <w:rPr>
                <w:b/>
                <w:bCs/>
              </w:rPr>
              <w:t>26</w:t>
            </w:r>
          </w:p>
        </w:tc>
        <w:tc>
          <w:tcPr>
            <w:tcW w:w="1825" w:type="dxa"/>
          </w:tcPr>
          <w:p w:rsidR="00F86FC0" w:rsidRPr="00F86FC0" w:rsidRDefault="00F86FC0" w:rsidP="00F86FC0">
            <w:pPr>
              <w:ind w:left="0" w:hanging="2"/>
              <w:jc w:val="center"/>
              <w:rPr>
                <w:b/>
                <w:bCs/>
              </w:rPr>
            </w:pPr>
            <w:r w:rsidRPr="00F86FC0">
              <w:rPr>
                <w:b/>
                <w:bCs/>
              </w:rPr>
              <w:t>52</w:t>
            </w:r>
          </w:p>
        </w:tc>
        <w:tc>
          <w:tcPr>
            <w:tcW w:w="1825" w:type="dxa"/>
          </w:tcPr>
          <w:p w:rsidR="00F86FC0" w:rsidRPr="00F86FC0" w:rsidRDefault="00F86FC0" w:rsidP="00F86FC0">
            <w:pPr>
              <w:ind w:left="0" w:hanging="2"/>
              <w:jc w:val="center"/>
              <w:rPr>
                <w:b/>
                <w:bCs/>
              </w:rPr>
            </w:pPr>
            <w:r w:rsidRPr="00F86FC0">
              <w:rPr>
                <w:b/>
                <w:bCs/>
              </w:rPr>
              <w:t>65%</w:t>
            </w:r>
          </w:p>
        </w:tc>
        <w:tc>
          <w:tcPr>
            <w:tcW w:w="1826" w:type="dxa"/>
          </w:tcPr>
          <w:p w:rsidR="00F86FC0" w:rsidRPr="00F86FC0" w:rsidRDefault="00F86FC0" w:rsidP="00F86FC0">
            <w:pPr>
              <w:ind w:left="0" w:hanging="2"/>
              <w:jc w:val="center"/>
              <w:rPr>
                <w:b/>
                <w:bCs/>
              </w:rPr>
            </w:pPr>
            <w:r w:rsidRPr="00F86FC0">
              <w:rPr>
                <w:b/>
                <w:bCs/>
              </w:rPr>
              <w:t>Basic course</w:t>
            </w:r>
          </w:p>
        </w:tc>
      </w:tr>
      <w:tr w:rsidR="00CE6B6E">
        <w:trPr>
          <w:trHeight w:val="450"/>
          <w:jc w:val="right"/>
        </w:trPr>
        <w:tc>
          <w:tcPr>
            <w:tcW w:w="2341" w:type="dxa"/>
          </w:tcPr>
          <w:p w:rsidR="00CE6B6E" w:rsidRPr="00F86FC0" w:rsidRDefault="00CE6B6E" w:rsidP="00F86FC0">
            <w:pPr>
              <w:bidi w:val="0"/>
              <w:ind w:left="0" w:hanging="2"/>
              <w:jc w:val="center"/>
              <w:rPr>
                <w:b/>
                <w:bCs/>
              </w:rPr>
            </w:pPr>
            <w:r w:rsidRPr="00F86FC0">
              <w:rPr>
                <w:b/>
                <w:bCs/>
              </w:rPr>
              <w:t>summer training</w:t>
            </w:r>
          </w:p>
        </w:tc>
        <w:tc>
          <w:tcPr>
            <w:tcW w:w="1825" w:type="dxa"/>
          </w:tcPr>
          <w:p w:rsidR="00CE6B6E" w:rsidRPr="00F86FC0" w:rsidRDefault="00CE6B6E" w:rsidP="00F86FC0">
            <w:pPr>
              <w:ind w:left="0" w:hanging="2"/>
              <w:jc w:val="center"/>
              <w:rPr>
                <w:b/>
                <w:bCs/>
              </w:rPr>
            </w:pPr>
            <w:r w:rsidRPr="00F86FC0">
              <w:rPr>
                <w:b/>
                <w:bCs/>
              </w:rPr>
              <w:t>nothing</w:t>
            </w:r>
          </w:p>
        </w:tc>
        <w:tc>
          <w:tcPr>
            <w:tcW w:w="1825" w:type="dxa"/>
          </w:tcPr>
          <w:p w:rsidR="00CE6B6E" w:rsidRPr="00F86FC0" w:rsidRDefault="00CE6B6E" w:rsidP="00F86FC0">
            <w:pPr>
              <w:ind w:left="1" w:hanging="3"/>
              <w:jc w:val="center"/>
              <w:rPr>
                <w:rFonts w:ascii="Simplified Arabic" w:eastAsia="Simplified Arabic" w:hAnsi="Simplified Arabic" w:cs="Simplified Arabic"/>
                <w:b/>
                <w:bCs/>
                <w:sz w:val="28"/>
                <w:szCs w:val="28"/>
                <w:lang w:bidi="ar-IQ"/>
              </w:rPr>
            </w:pPr>
          </w:p>
        </w:tc>
        <w:tc>
          <w:tcPr>
            <w:tcW w:w="1825" w:type="dxa"/>
          </w:tcPr>
          <w:p w:rsidR="00CE6B6E" w:rsidRPr="00F86FC0" w:rsidRDefault="00CE6B6E" w:rsidP="00F86FC0">
            <w:pPr>
              <w:ind w:left="1" w:hanging="3"/>
              <w:jc w:val="center"/>
              <w:rPr>
                <w:rFonts w:ascii="Simplified Arabic" w:eastAsia="Simplified Arabic" w:hAnsi="Simplified Arabic" w:cs="Simplified Arabic"/>
                <w:b/>
                <w:bCs/>
                <w:sz w:val="28"/>
                <w:szCs w:val="28"/>
              </w:rPr>
            </w:pPr>
          </w:p>
        </w:tc>
        <w:tc>
          <w:tcPr>
            <w:tcW w:w="1826" w:type="dxa"/>
          </w:tcPr>
          <w:p w:rsidR="00CE6B6E" w:rsidRPr="00F86FC0" w:rsidRDefault="00CE6B6E" w:rsidP="00F86FC0">
            <w:pPr>
              <w:ind w:left="1" w:hanging="3"/>
              <w:jc w:val="center"/>
              <w:rPr>
                <w:rFonts w:ascii="Simplified Arabic" w:eastAsia="Simplified Arabic" w:hAnsi="Simplified Arabic" w:cs="Simplified Arabic"/>
                <w:b/>
                <w:bCs/>
                <w:sz w:val="28"/>
                <w:szCs w:val="28"/>
                <w:lang w:bidi="ar-IQ"/>
              </w:rPr>
            </w:pPr>
          </w:p>
        </w:tc>
      </w:tr>
      <w:tr w:rsidR="00CE6B6E">
        <w:trPr>
          <w:trHeight w:val="450"/>
          <w:jc w:val="right"/>
        </w:trPr>
        <w:tc>
          <w:tcPr>
            <w:tcW w:w="2341" w:type="dxa"/>
          </w:tcPr>
          <w:p w:rsidR="00CE6B6E" w:rsidRPr="00F86FC0" w:rsidRDefault="00CE6B6E" w:rsidP="00F86FC0">
            <w:pPr>
              <w:ind w:left="0" w:hanging="2"/>
              <w:jc w:val="center"/>
              <w:rPr>
                <w:b/>
                <w:bCs/>
              </w:rPr>
            </w:pPr>
            <w:r w:rsidRPr="00F86FC0">
              <w:rPr>
                <w:b/>
                <w:bCs/>
              </w:rPr>
              <w:t>Other</w:t>
            </w:r>
          </w:p>
        </w:tc>
        <w:tc>
          <w:tcPr>
            <w:tcW w:w="1825" w:type="dxa"/>
          </w:tcPr>
          <w:p w:rsidR="00CE6B6E" w:rsidRPr="00F86FC0" w:rsidRDefault="00CE6B6E" w:rsidP="00F86FC0">
            <w:pPr>
              <w:ind w:left="1" w:hanging="3"/>
              <w:jc w:val="center"/>
              <w:rPr>
                <w:rFonts w:ascii="Simplified Arabic" w:eastAsia="Simplified Arabic" w:hAnsi="Simplified Arabic" w:cs="Simplified Arabic"/>
                <w:b/>
                <w:bCs/>
                <w:sz w:val="28"/>
                <w:szCs w:val="28"/>
                <w:lang w:bidi="ar-IQ"/>
              </w:rPr>
            </w:pPr>
          </w:p>
        </w:tc>
        <w:tc>
          <w:tcPr>
            <w:tcW w:w="1825" w:type="dxa"/>
          </w:tcPr>
          <w:p w:rsidR="00CE6B6E" w:rsidRPr="00F86FC0" w:rsidRDefault="00CE6B6E" w:rsidP="00F86FC0">
            <w:pPr>
              <w:ind w:left="1" w:hanging="3"/>
              <w:jc w:val="center"/>
              <w:rPr>
                <w:rFonts w:ascii="Simplified Arabic" w:eastAsia="Simplified Arabic" w:hAnsi="Simplified Arabic" w:cs="Simplified Arabic"/>
                <w:b/>
                <w:bCs/>
                <w:sz w:val="28"/>
                <w:szCs w:val="28"/>
              </w:rPr>
            </w:pPr>
          </w:p>
        </w:tc>
        <w:tc>
          <w:tcPr>
            <w:tcW w:w="1825" w:type="dxa"/>
          </w:tcPr>
          <w:p w:rsidR="00CE6B6E" w:rsidRPr="00F86FC0" w:rsidRDefault="00CE6B6E" w:rsidP="00F86FC0">
            <w:pPr>
              <w:ind w:left="1" w:hanging="3"/>
              <w:jc w:val="center"/>
              <w:rPr>
                <w:rFonts w:ascii="Simplified Arabic" w:eastAsia="Simplified Arabic" w:hAnsi="Simplified Arabic" w:cs="Simplified Arabic"/>
                <w:b/>
                <w:bCs/>
                <w:sz w:val="28"/>
                <w:szCs w:val="28"/>
              </w:rPr>
            </w:pPr>
          </w:p>
        </w:tc>
        <w:tc>
          <w:tcPr>
            <w:tcW w:w="1826" w:type="dxa"/>
          </w:tcPr>
          <w:p w:rsidR="00CE6B6E" w:rsidRPr="00F86FC0" w:rsidRDefault="00CE6B6E" w:rsidP="00F86FC0">
            <w:pPr>
              <w:ind w:left="1" w:hanging="3"/>
              <w:jc w:val="center"/>
              <w:rPr>
                <w:rFonts w:ascii="Simplified Arabic" w:eastAsia="Simplified Arabic" w:hAnsi="Simplified Arabic" w:cs="Simplified Arabic"/>
                <w:b/>
                <w:bCs/>
                <w:sz w:val="28"/>
                <w:szCs w:val="28"/>
              </w:rPr>
            </w:pPr>
          </w:p>
        </w:tc>
      </w:tr>
    </w:tbl>
    <w:p w:rsidR="007E3B85" w:rsidRDefault="00D8515C" w:rsidP="00F86FC0">
      <w:pPr>
        <w:shd w:val="clear" w:color="auto" w:fill="FFFFFF"/>
        <w:spacing w:after="200"/>
        <w:ind w:left="0" w:hanging="2"/>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w:t>
      </w:r>
      <w:r w:rsidR="00F86FC0" w:rsidRPr="00F86FC0">
        <w:rPr>
          <w:rFonts w:ascii="Simplified Arabic" w:eastAsia="Simplified Arabic" w:hAnsi="Simplified Arabic" w:cs="Simplified Arabic"/>
          <w:sz w:val="22"/>
          <w:szCs w:val="22"/>
        </w:rPr>
        <w:t>Notes may include whether the course is core or elective</w:t>
      </w:r>
      <w:r w:rsidR="00F86FC0" w:rsidRPr="00F86FC0">
        <w:rPr>
          <w:rFonts w:ascii="Simplified Arabic" w:eastAsia="Simplified Arabic" w:hAnsi="Simplified Arabic" w:cs="Simplified Arabic"/>
          <w:sz w:val="22"/>
          <w:szCs w:val="22"/>
          <w:rtl/>
        </w:rPr>
        <w:t>.</w:t>
      </w: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F86FC0" w:rsidP="00F86FC0">
            <w:pPr>
              <w:ind w:leftChars="0" w:left="1" w:firstLineChars="0" w:firstLine="0"/>
              <w:textDirection w:val="lrTb"/>
              <w:rPr>
                <w:rFonts w:ascii="Simplified Arabic" w:eastAsia="Simplified Arabic" w:hAnsi="Simplified Arabic" w:cs="Simplified Arabic"/>
                <w:sz w:val="28"/>
                <w:szCs w:val="28"/>
              </w:rPr>
            </w:pPr>
            <w:r w:rsidRPr="00F86FC0">
              <w:rPr>
                <w:rFonts w:ascii="Simplified Arabic" w:eastAsia="Simplified Arabic" w:hAnsi="Simplified Arabic" w:cs="Simplified Arabic"/>
                <w:sz w:val="28"/>
                <w:szCs w:val="28"/>
              </w:rPr>
              <w:t>Program description</w:t>
            </w:r>
          </w:p>
        </w:tc>
      </w:tr>
      <w:tr w:rsidR="00F86FC0">
        <w:trPr>
          <w:jc w:val="right"/>
        </w:trPr>
        <w:tc>
          <w:tcPr>
            <w:tcW w:w="2159" w:type="dxa"/>
            <w:shd w:val="clear" w:color="auto" w:fill="BDD6EE"/>
          </w:tcPr>
          <w:p w:rsidR="00F86FC0" w:rsidRPr="00DF07A2" w:rsidRDefault="00F86FC0" w:rsidP="00F86FC0">
            <w:pPr>
              <w:bidi w:val="0"/>
              <w:ind w:left="0" w:hanging="2"/>
              <w:textDirection w:val="lrTb"/>
            </w:pPr>
            <w:r w:rsidRPr="00DF07A2">
              <w:t>Year/level</w:t>
            </w:r>
          </w:p>
        </w:tc>
        <w:tc>
          <w:tcPr>
            <w:tcW w:w="1890" w:type="dxa"/>
            <w:shd w:val="clear" w:color="auto" w:fill="BDD6EE"/>
          </w:tcPr>
          <w:p w:rsidR="00F86FC0" w:rsidRPr="00161542" w:rsidRDefault="00F86FC0" w:rsidP="00F86FC0">
            <w:pPr>
              <w:bidi w:val="0"/>
              <w:ind w:left="0" w:hanging="2"/>
              <w:textDirection w:val="lrTb"/>
            </w:pPr>
            <w:r w:rsidRPr="00161542">
              <w:t>Course or course code</w:t>
            </w:r>
          </w:p>
        </w:tc>
        <w:tc>
          <w:tcPr>
            <w:tcW w:w="2160" w:type="dxa"/>
            <w:shd w:val="clear" w:color="auto" w:fill="BDD6EE"/>
          </w:tcPr>
          <w:p w:rsidR="00F86FC0" w:rsidRPr="000D16EB" w:rsidRDefault="00F86FC0" w:rsidP="00F86FC0">
            <w:pPr>
              <w:bidi w:val="0"/>
              <w:ind w:left="0" w:hanging="2"/>
              <w:textDirection w:val="lrTb"/>
            </w:pPr>
            <w:r w:rsidRPr="000D16EB">
              <w:t>Name of the course or course</w:t>
            </w:r>
          </w:p>
        </w:tc>
        <w:tc>
          <w:tcPr>
            <w:tcW w:w="3420" w:type="dxa"/>
            <w:gridSpan w:val="2"/>
            <w:shd w:val="clear" w:color="auto" w:fill="BDD6EE"/>
          </w:tcPr>
          <w:p w:rsidR="00F86FC0" w:rsidRDefault="00F86FC0">
            <w:pPr>
              <w:ind w:left="0" w:hanging="2"/>
              <w:jc w:val="center"/>
              <w:textDirection w:val="lrTb"/>
              <w:rPr>
                <w:rFonts w:ascii="Simplified Arabic" w:eastAsia="Simplified Arabic" w:hAnsi="Simplified Arabic" w:cs="Simplified Arabic"/>
                <w:sz w:val="22"/>
                <w:szCs w:val="22"/>
              </w:rPr>
            </w:pPr>
            <w:r w:rsidRPr="00F86FC0">
              <w:rPr>
                <w:rFonts w:ascii="Simplified Arabic" w:eastAsia="Simplified Arabic" w:hAnsi="Simplified Arabic" w:cs="Simplified Arabic"/>
                <w:sz w:val="22"/>
                <w:szCs w:val="22"/>
              </w:rPr>
              <w:t>Credit hours</w:t>
            </w:r>
          </w:p>
        </w:tc>
      </w:tr>
      <w:tr w:rsidR="00F86FC0">
        <w:trPr>
          <w:jc w:val="right"/>
        </w:trPr>
        <w:tc>
          <w:tcPr>
            <w:tcW w:w="2159" w:type="dxa"/>
            <w:shd w:val="clear" w:color="auto" w:fill="auto"/>
          </w:tcPr>
          <w:p w:rsidR="00F86FC0" w:rsidRDefault="00F86FC0" w:rsidP="00F86FC0">
            <w:pPr>
              <w:ind w:left="0" w:hanging="2"/>
              <w:textDirection w:val="lrTb"/>
            </w:pPr>
            <w:r w:rsidRPr="00DF07A2">
              <w:t>the second</w:t>
            </w:r>
          </w:p>
        </w:tc>
        <w:tc>
          <w:tcPr>
            <w:tcW w:w="1890" w:type="dxa"/>
            <w:shd w:val="clear" w:color="auto" w:fill="auto"/>
          </w:tcPr>
          <w:p w:rsidR="00F86FC0" w:rsidRDefault="00F86FC0" w:rsidP="008748EA">
            <w:pPr>
              <w:ind w:left="0" w:hanging="2"/>
              <w:textDirection w:val="lrTb"/>
            </w:pPr>
            <w:r w:rsidRPr="00161542">
              <w:t>G2-</w:t>
            </w:r>
            <w:r w:rsidR="008748EA">
              <w:t>8</w:t>
            </w:r>
          </w:p>
        </w:tc>
        <w:tc>
          <w:tcPr>
            <w:tcW w:w="2160" w:type="dxa"/>
            <w:shd w:val="clear" w:color="auto" w:fill="auto"/>
          </w:tcPr>
          <w:p w:rsidR="00F86FC0" w:rsidRDefault="008748EA" w:rsidP="00F86FC0">
            <w:pPr>
              <w:ind w:left="0" w:hanging="2"/>
              <w:textDirection w:val="lrTb"/>
              <w:rPr>
                <w:rtl/>
                <w:lang w:bidi="ar-IQ"/>
              </w:rPr>
            </w:pPr>
            <w:r w:rsidRPr="008748EA">
              <w:rPr>
                <w:lang w:bidi="ar-IQ"/>
              </w:rPr>
              <w:t>Artistic psychology</w:t>
            </w:r>
          </w:p>
        </w:tc>
        <w:tc>
          <w:tcPr>
            <w:tcW w:w="990" w:type="dxa"/>
            <w:shd w:val="clear" w:color="auto" w:fill="FFFFFF"/>
          </w:tcPr>
          <w:p w:rsidR="00F86FC0" w:rsidRDefault="00F86FC0">
            <w:pPr>
              <w:shd w:val="clear" w:color="auto" w:fill="FFFFFF"/>
              <w:ind w:left="0" w:hanging="2"/>
              <w:jc w:val="center"/>
              <w:textDirection w:val="lrTb"/>
              <w:rPr>
                <w:rFonts w:ascii="Simplified Arabic" w:eastAsia="Simplified Arabic" w:hAnsi="Simplified Arabic" w:cs="Simplified Arabic"/>
                <w:sz w:val="22"/>
                <w:szCs w:val="22"/>
              </w:rPr>
            </w:pPr>
            <w:r>
              <w:rPr>
                <w:rStyle w:val="rynqvb"/>
                <w:lang/>
              </w:rPr>
              <w:t>theoretical</w:t>
            </w:r>
          </w:p>
        </w:tc>
        <w:tc>
          <w:tcPr>
            <w:tcW w:w="2430" w:type="dxa"/>
            <w:shd w:val="clear" w:color="auto" w:fill="FFFFFF"/>
          </w:tcPr>
          <w:p w:rsidR="00F86FC0" w:rsidRPr="00F86FC0" w:rsidRDefault="00F86FC0" w:rsidP="00F86FC0">
            <w:pPr>
              <w:shd w:val="clear" w:color="auto" w:fill="FFFFFF"/>
              <w:ind w:left="0" w:hanging="2"/>
              <w:textDirection w:val="lrTb"/>
              <w:rPr>
                <w:rFonts w:ascii="Simplified Arabic" w:eastAsia="Simplified Arabic" w:hAnsi="Simplified Arabic" w:cs="Simplified Arabic"/>
                <w:sz w:val="22"/>
                <w:szCs w:val="22"/>
              </w:rPr>
            </w:pPr>
            <w:r w:rsidRPr="00F86FC0">
              <w:rPr>
                <w:rFonts w:ascii="Simplified Arabic" w:eastAsia="Simplified Arabic" w:hAnsi="Simplified Arabic" w:cs="Simplified Arabic"/>
                <w:sz w:val="22"/>
                <w:szCs w:val="22"/>
              </w:rPr>
              <w:t>theoretical</w:t>
            </w:r>
          </w:p>
          <w:p w:rsidR="00F86FC0" w:rsidRDefault="00F86FC0" w:rsidP="00F86FC0">
            <w:pPr>
              <w:shd w:val="clear" w:color="auto" w:fill="FFFFFF"/>
              <w:ind w:left="0" w:hanging="2"/>
              <w:jc w:val="center"/>
              <w:textDirection w:val="lrTb"/>
              <w:rPr>
                <w:rFonts w:ascii="Simplified Arabic" w:eastAsia="Simplified Arabic" w:hAnsi="Simplified Arabic" w:cs="Simplified Arabic"/>
                <w:sz w:val="22"/>
                <w:szCs w:val="22"/>
              </w:rPr>
            </w:pPr>
            <w:r w:rsidRPr="00F86FC0">
              <w:rPr>
                <w:rFonts w:ascii="Simplified Arabic" w:eastAsia="Simplified Arabic" w:hAnsi="Simplified Arabic" w:cs="Simplified Arabic"/>
                <w:sz w:val="22"/>
                <w:szCs w:val="22"/>
              </w:rPr>
              <w:t>practical</w:t>
            </w: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lang w:bidi="ar-IQ"/>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lang w:bidi="ar-IQ"/>
              </w:rPr>
            </w:pPr>
          </w:p>
        </w:tc>
        <w:tc>
          <w:tcPr>
            <w:tcW w:w="990" w:type="dxa"/>
          </w:tcPr>
          <w:p w:rsidR="007E3B85" w:rsidRDefault="00F86FC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w:t>
            </w: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lang w:bidi="ar-IQ"/>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lang w:bidi="ar-IQ"/>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950787">
        <w:trPr>
          <w:jc w:val="right"/>
        </w:trPr>
        <w:tc>
          <w:tcPr>
            <w:tcW w:w="9615" w:type="dxa"/>
            <w:gridSpan w:val="2"/>
            <w:shd w:val="clear" w:color="auto" w:fill="DEEAF6"/>
          </w:tcPr>
          <w:p w:rsidR="00950787" w:rsidRPr="0026088D" w:rsidRDefault="00950787" w:rsidP="00950787">
            <w:pPr>
              <w:ind w:left="0" w:hanging="2"/>
            </w:pPr>
            <w:r w:rsidRPr="0026088D">
              <w:t>1. Expected learning outcomes of the program</w:t>
            </w:r>
          </w:p>
        </w:tc>
      </w:tr>
      <w:tr w:rsidR="00950787">
        <w:trPr>
          <w:jc w:val="right"/>
        </w:trPr>
        <w:tc>
          <w:tcPr>
            <w:tcW w:w="9615" w:type="dxa"/>
            <w:gridSpan w:val="2"/>
            <w:shd w:val="clear" w:color="auto" w:fill="BDD6EE"/>
          </w:tcPr>
          <w:p w:rsidR="00950787" w:rsidRPr="0026088D" w:rsidRDefault="00950787" w:rsidP="00950787">
            <w:pPr>
              <w:ind w:left="0" w:hanging="2"/>
            </w:pPr>
            <w:r w:rsidRPr="0026088D">
              <w:t>Knowledge</w:t>
            </w:r>
          </w:p>
        </w:tc>
      </w:tr>
      <w:tr w:rsidR="00950787">
        <w:trPr>
          <w:jc w:val="right"/>
        </w:trPr>
        <w:tc>
          <w:tcPr>
            <w:tcW w:w="3615" w:type="dxa"/>
          </w:tcPr>
          <w:p w:rsidR="00950787" w:rsidRDefault="00950787" w:rsidP="00950787">
            <w:pPr>
              <w:ind w:left="0" w:hanging="2"/>
            </w:pPr>
            <w:r w:rsidRPr="0026088D">
              <w:t>Outputs 1</w:t>
            </w:r>
          </w:p>
        </w:tc>
        <w:tc>
          <w:tcPr>
            <w:tcW w:w="6000" w:type="dxa"/>
          </w:tcPr>
          <w:p w:rsidR="00563C1B" w:rsidRPr="00563C1B" w:rsidRDefault="00563C1B" w:rsidP="00563C1B">
            <w:pPr>
              <w:pStyle w:val="a9"/>
              <w:ind w:leftChars="0" w:left="358" w:firstLineChars="0" w:firstLine="0"/>
              <w:rPr>
                <w:rFonts w:ascii="Simplified Arabic" w:eastAsia="Simplified Arabic" w:hAnsi="Simplified Arabic" w:cs="Simplified Arabic"/>
              </w:rPr>
            </w:pPr>
            <w:r w:rsidRPr="00563C1B">
              <w:rPr>
                <w:rFonts w:ascii="Simplified Arabic" w:eastAsia="Simplified Arabic" w:hAnsi="Simplified Arabic" w:cs="Simplified Arabic"/>
              </w:rPr>
              <w:t>Cognitive goals</w:t>
            </w:r>
          </w:p>
          <w:p w:rsidR="00563C1B" w:rsidRPr="00563C1B" w:rsidRDefault="00563C1B" w:rsidP="00563C1B">
            <w:pPr>
              <w:pStyle w:val="a9"/>
              <w:ind w:leftChars="0" w:left="358" w:firstLineChars="0" w:firstLine="0"/>
              <w:rPr>
                <w:rFonts w:ascii="Simplified Arabic" w:eastAsia="Simplified Arabic" w:hAnsi="Simplified Arabic" w:cs="Simplified Arabic"/>
              </w:rPr>
            </w:pPr>
            <w:r w:rsidRPr="00563C1B">
              <w:rPr>
                <w:rFonts w:ascii="Simplified Arabic" w:eastAsia="Simplified Arabic" w:hAnsi="Simplified Arabic" w:cs="Simplified Arabic"/>
              </w:rPr>
              <w:t>Introducing artistic psychology and its concept</w:t>
            </w:r>
          </w:p>
          <w:p w:rsidR="00563C1B" w:rsidRPr="00563C1B" w:rsidRDefault="00563C1B" w:rsidP="00563C1B">
            <w:pPr>
              <w:pStyle w:val="a9"/>
              <w:ind w:leftChars="0" w:left="358" w:firstLineChars="0" w:firstLine="0"/>
              <w:rPr>
                <w:rFonts w:ascii="Simplified Arabic" w:eastAsia="Simplified Arabic" w:hAnsi="Simplified Arabic" w:cs="Simplified Arabic"/>
              </w:rPr>
            </w:pPr>
            <w:r w:rsidRPr="00563C1B">
              <w:rPr>
                <w:rFonts w:ascii="Simplified Arabic" w:eastAsia="Simplified Arabic" w:hAnsi="Simplified Arabic" w:cs="Simplified Arabic"/>
              </w:rPr>
              <w:t>The goals, tasks and fields of psychology</w:t>
            </w:r>
          </w:p>
          <w:p w:rsidR="00950787" w:rsidRPr="00256A51" w:rsidRDefault="00563C1B" w:rsidP="00563C1B">
            <w:pPr>
              <w:pStyle w:val="a9"/>
              <w:ind w:leftChars="0" w:left="358" w:firstLineChars="0" w:firstLine="0"/>
              <w:rPr>
                <w:rFonts w:ascii="Simplified Arabic" w:eastAsia="Simplified Arabic" w:hAnsi="Simplified Arabic" w:cs="Simplified Arabic"/>
                <w:lang w:bidi="ar-IQ"/>
              </w:rPr>
            </w:pPr>
            <w:r w:rsidRPr="00563C1B">
              <w:rPr>
                <w:rFonts w:ascii="Simplified Arabic" w:eastAsia="Simplified Arabic" w:hAnsi="Simplified Arabic" w:cs="Simplified Arabic"/>
              </w:rPr>
              <w:t>philosophical theories that explained artistic psychology and creativity</w:t>
            </w:r>
          </w:p>
        </w:tc>
      </w:tr>
      <w:tr w:rsidR="00950787">
        <w:trPr>
          <w:jc w:val="right"/>
        </w:trPr>
        <w:tc>
          <w:tcPr>
            <w:tcW w:w="9615" w:type="dxa"/>
            <w:gridSpan w:val="2"/>
            <w:shd w:val="clear" w:color="auto" w:fill="BDD6EE"/>
          </w:tcPr>
          <w:p w:rsidR="00950787" w:rsidRPr="00390F7F" w:rsidRDefault="00950787" w:rsidP="00950787">
            <w:pPr>
              <w:bidi w:val="0"/>
              <w:ind w:left="0" w:hanging="2"/>
              <w:jc w:val="left"/>
            </w:pPr>
            <w:r w:rsidRPr="00390F7F">
              <w:t>Skills</w:t>
            </w:r>
          </w:p>
        </w:tc>
      </w:tr>
      <w:tr w:rsidR="00563C1B">
        <w:trPr>
          <w:jc w:val="right"/>
        </w:trPr>
        <w:tc>
          <w:tcPr>
            <w:tcW w:w="3615" w:type="dxa"/>
          </w:tcPr>
          <w:p w:rsidR="00563C1B" w:rsidRPr="00390F7F" w:rsidRDefault="00563C1B" w:rsidP="00950787">
            <w:pPr>
              <w:bidi w:val="0"/>
              <w:ind w:left="0" w:hanging="2"/>
            </w:pPr>
            <w:r w:rsidRPr="00390F7F">
              <w:t>Outputs 2</w:t>
            </w:r>
          </w:p>
        </w:tc>
        <w:tc>
          <w:tcPr>
            <w:tcW w:w="6000" w:type="dxa"/>
          </w:tcPr>
          <w:p w:rsidR="00563C1B" w:rsidRPr="00F74661" w:rsidRDefault="00563C1B" w:rsidP="00563C1B">
            <w:pPr>
              <w:bidi w:val="0"/>
              <w:ind w:left="0" w:hanging="2"/>
            </w:pPr>
            <w:r w:rsidRPr="00F74661">
              <w:t>The student acquires the cognitive and intellectual skills required to be achieved</w:t>
            </w:r>
          </w:p>
        </w:tc>
      </w:tr>
      <w:tr w:rsidR="00563C1B">
        <w:trPr>
          <w:jc w:val="right"/>
        </w:trPr>
        <w:tc>
          <w:tcPr>
            <w:tcW w:w="3615" w:type="dxa"/>
          </w:tcPr>
          <w:p w:rsidR="00563C1B" w:rsidRPr="00C369D3" w:rsidRDefault="00563C1B" w:rsidP="00950787">
            <w:pPr>
              <w:ind w:left="0" w:hanging="2"/>
              <w:jc w:val="left"/>
              <w:rPr>
                <w:rFonts w:ascii="Simplified Arabic" w:eastAsia="Simplified Arabic" w:hAnsi="Simplified Arabic" w:cs="Simplified Arabic"/>
                <w:sz w:val="22"/>
                <w:szCs w:val="22"/>
                <w:lang w:bidi="ar-IQ"/>
              </w:rPr>
            </w:pPr>
            <w:r w:rsidRPr="00950787">
              <w:rPr>
                <w:rFonts w:ascii="Simplified Arabic" w:eastAsia="Simplified Arabic" w:hAnsi="Simplified Arabic" w:cs="Simplified Arabic"/>
                <w:sz w:val="22"/>
                <w:szCs w:val="22"/>
                <w:lang w:bidi="ar-IQ"/>
              </w:rPr>
              <w:t xml:space="preserve">Outputs </w:t>
            </w:r>
            <w:r>
              <w:rPr>
                <w:rFonts w:ascii="Simplified Arabic" w:eastAsia="Simplified Arabic" w:hAnsi="Simplified Arabic" w:cs="Simplified Arabic"/>
                <w:sz w:val="22"/>
                <w:szCs w:val="22"/>
                <w:lang w:bidi="ar-IQ"/>
              </w:rPr>
              <w:t>3</w:t>
            </w:r>
          </w:p>
        </w:tc>
        <w:tc>
          <w:tcPr>
            <w:tcW w:w="6000" w:type="dxa"/>
          </w:tcPr>
          <w:p w:rsidR="00563C1B" w:rsidRPr="00F74661" w:rsidRDefault="00563C1B" w:rsidP="00563C1B">
            <w:pPr>
              <w:bidi w:val="0"/>
              <w:ind w:left="0" w:hanging="2"/>
            </w:pPr>
            <w:r w:rsidRPr="00F74661">
              <w:t>Developing the student’s scientific skills to be achieved</w:t>
            </w:r>
          </w:p>
        </w:tc>
      </w:tr>
      <w:tr w:rsidR="007E3B85">
        <w:trPr>
          <w:jc w:val="right"/>
        </w:trPr>
        <w:tc>
          <w:tcPr>
            <w:tcW w:w="9615" w:type="dxa"/>
            <w:gridSpan w:val="2"/>
            <w:shd w:val="clear" w:color="auto" w:fill="BDD6EE"/>
          </w:tcPr>
          <w:p w:rsidR="007E3B85" w:rsidRDefault="00950787" w:rsidP="00950787">
            <w:pPr>
              <w:ind w:left="0" w:hanging="2"/>
              <w:rPr>
                <w:rFonts w:ascii="Simplified Arabic" w:eastAsia="Simplified Arabic" w:hAnsi="Simplified Arabic" w:cs="Simplified Arabic"/>
                <w:sz w:val="22"/>
                <w:szCs w:val="22"/>
              </w:rPr>
            </w:pPr>
            <w:r w:rsidRPr="00950787">
              <w:rPr>
                <w:rFonts w:ascii="Simplified Arabic" w:eastAsia="Simplified Arabic" w:hAnsi="Simplified Arabic" w:cs="Simplified Arabic"/>
                <w:sz w:val="22"/>
                <w:szCs w:val="22"/>
              </w:rPr>
              <w:t>Value</w:t>
            </w:r>
          </w:p>
        </w:tc>
      </w:tr>
      <w:tr w:rsidR="00563C1B">
        <w:trPr>
          <w:jc w:val="right"/>
        </w:trPr>
        <w:tc>
          <w:tcPr>
            <w:tcW w:w="3615" w:type="dxa"/>
          </w:tcPr>
          <w:p w:rsidR="00563C1B" w:rsidRPr="00CA1D37" w:rsidRDefault="00563C1B" w:rsidP="00950787">
            <w:pPr>
              <w:bidi w:val="0"/>
              <w:ind w:left="0" w:hanging="2"/>
            </w:pPr>
            <w:r w:rsidRPr="00CA1D37">
              <w:t>Outputs 4</w:t>
            </w:r>
          </w:p>
        </w:tc>
        <w:tc>
          <w:tcPr>
            <w:tcW w:w="6000" w:type="dxa"/>
          </w:tcPr>
          <w:p w:rsidR="00563C1B" w:rsidRPr="00997909" w:rsidRDefault="00563C1B" w:rsidP="00563C1B">
            <w:pPr>
              <w:bidi w:val="0"/>
              <w:ind w:left="0" w:hanging="2"/>
            </w:pPr>
            <w:r w:rsidRPr="00997909">
              <w:t>The student’s ability to know the factors behind creative behavior and their relationship to personal temperamental traits</w:t>
            </w:r>
          </w:p>
        </w:tc>
      </w:tr>
      <w:tr w:rsidR="00563C1B">
        <w:trPr>
          <w:jc w:val="right"/>
        </w:trPr>
        <w:tc>
          <w:tcPr>
            <w:tcW w:w="3615" w:type="dxa"/>
          </w:tcPr>
          <w:p w:rsidR="00563C1B" w:rsidRDefault="00563C1B" w:rsidP="00950787">
            <w:pPr>
              <w:ind w:left="0" w:hanging="2"/>
              <w:jc w:val="left"/>
            </w:pPr>
            <w:r w:rsidRPr="00CA1D37">
              <w:t>Outputs 5</w:t>
            </w:r>
          </w:p>
        </w:tc>
        <w:tc>
          <w:tcPr>
            <w:tcW w:w="6000" w:type="dxa"/>
          </w:tcPr>
          <w:p w:rsidR="00563C1B" w:rsidRPr="00997909" w:rsidRDefault="00563C1B" w:rsidP="00563C1B">
            <w:pPr>
              <w:bidi w:val="0"/>
              <w:ind w:left="0" w:hanging="2"/>
            </w:pPr>
            <w:r w:rsidRPr="00997909">
              <w:t>Developing sensory and psychological skills through interpreting the artist’s self-development</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lang w:bidi="ar-IQ"/>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950787" w:rsidP="00950787">
            <w:pPr>
              <w:ind w:leftChars="0" w:left="1" w:firstLineChars="0" w:firstLine="0"/>
              <w:rPr>
                <w:rFonts w:ascii="Simplified Arabic" w:eastAsia="Simplified Arabic" w:hAnsi="Simplified Arabic" w:cs="Simplified Arabic"/>
                <w:sz w:val="28"/>
                <w:szCs w:val="28"/>
              </w:rPr>
            </w:pPr>
            <w:r w:rsidRPr="00950787">
              <w:rPr>
                <w:rFonts w:ascii="Simplified Arabic" w:eastAsia="Simplified Arabic" w:hAnsi="Simplified Arabic" w:cs="Simplified Arabic"/>
                <w:sz w:val="28"/>
                <w:szCs w:val="28"/>
              </w:rPr>
              <w:t>Teaching and learning strategies</w:t>
            </w:r>
          </w:p>
        </w:tc>
      </w:tr>
      <w:tr w:rsidR="007E3B85">
        <w:trPr>
          <w:jc w:val="right"/>
        </w:trPr>
        <w:tc>
          <w:tcPr>
            <w:tcW w:w="9642" w:type="dxa"/>
          </w:tcPr>
          <w:p w:rsidR="007E3B85" w:rsidRDefault="00563C1B" w:rsidP="00563C1B">
            <w:pPr>
              <w:spacing w:line="276" w:lineRule="auto"/>
              <w:ind w:left="1" w:right="360" w:hanging="3"/>
              <w:rPr>
                <w:rFonts w:ascii="Sakkal Majalla" w:eastAsia="Sakkal Majalla" w:hAnsi="Sakkal Majalla" w:cs="Sakkal Majalla"/>
                <w:sz w:val="28"/>
                <w:szCs w:val="28"/>
                <w:rtl/>
                <w:lang w:bidi="ar-IQ"/>
              </w:rPr>
            </w:pPr>
            <w:r w:rsidRPr="00563C1B">
              <w:rPr>
                <w:rFonts w:ascii="Sakkal Majalla" w:eastAsia="Sakkal Majalla" w:hAnsi="Sakkal Majalla" w:cs="Sakkal Majalla"/>
                <w:sz w:val="28"/>
                <w:szCs w:val="28"/>
                <w:rtl/>
              </w:rPr>
              <w:t xml:space="preserve">- </w:t>
            </w:r>
            <w:r w:rsidRPr="00563C1B">
              <w:rPr>
                <w:rFonts w:ascii="Sakkal Majalla" w:eastAsia="Sakkal Majalla" w:hAnsi="Sakkal Majalla" w:cs="Sakkal Majalla"/>
                <w:sz w:val="28"/>
                <w:szCs w:val="28"/>
              </w:rPr>
              <w:t>Explaining the scientific material by using means of illustration such as data, computer, and display screen, as well as giving examples of artists and theories of creativity</w:t>
            </w:r>
            <w:r w:rsidRPr="00563C1B">
              <w:rPr>
                <w:rFonts w:ascii="Sakkal Majalla" w:eastAsia="Sakkal Majalla" w:hAnsi="Sakkal Majalla" w:cs="Sakkal Majalla"/>
                <w:sz w:val="28"/>
                <w:szCs w:val="28"/>
                <w:rtl/>
              </w:rPr>
              <w:t>.</w:t>
            </w:r>
            <w:r w:rsidR="00950787" w:rsidRPr="00950787">
              <w:rPr>
                <w:rFonts w:ascii="Sakkal Majalla" w:eastAsia="Sakkal Majalla" w:hAnsi="Sakkal Majalla" w:cs="Sakkal Majalla"/>
                <w:sz w:val="28"/>
                <w:szCs w:val="28"/>
                <w:rtl/>
              </w:rPr>
              <w:t xml:space="preserve">. </w:t>
            </w:r>
            <w:r w:rsidR="00C369D3">
              <w:rPr>
                <w:rFonts w:ascii="Sakkal Majalla" w:eastAsia="Sakkal Majalla" w:hAnsi="Sakkal Majalla" w:cs="Sakkal Majalla"/>
                <w:sz w:val="28"/>
                <w:szCs w:val="28"/>
                <w:rtl/>
              </w:rPr>
              <w:t>-</w:t>
            </w:r>
            <w:r w:rsidR="00C369D3">
              <w:rPr>
                <w:rFonts w:ascii="Sakkal Majalla" w:eastAsia="Sakkal Majalla" w:hAnsi="Sakkal Majalla" w:cs="Sakkal Majalla" w:hint="cs"/>
                <w:sz w:val="28"/>
                <w:szCs w:val="28"/>
                <w:rtl/>
              </w:rPr>
              <w:t xml:space="preserve"> </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lang w:bidi="ar-IQ"/>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950787" w:rsidP="00950787">
            <w:pPr>
              <w:ind w:leftChars="0" w:left="1" w:firstLineChars="0" w:firstLine="0"/>
              <w:rPr>
                <w:rFonts w:ascii="Simplified Arabic" w:eastAsia="Simplified Arabic" w:hAnsi="Simplified Arabic" w:cs="Simplified Arabic"/>
                <w:sz w:val="28"/>
                <w:szCs w:val="28"/>
              </w:rPr>
            </w:pPr>
            <w:r w:rsidRPr="00950787">
              <w:rPr>
                <w:rFonts w:ascii="Simplified Arabic" w:eastAsia="Simplified Arabic" w:hAnsi="Simplified Arabic" w:cs="Simplified Arabic"/>
                <w:sz w:val="28"/>
                <w:szCs w:val="28"/>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73F2C" w:rsidRPr="00950787" w:rsidRDefault="00773F2C" w:rsidP="00950787">
            <w:pPr>
              <w:spacing w:before="240" w:after="240" w:line="349" w:lineRule="auto"/>
              <w:ind w:left="1" w:right="440" w:hanging="3"/>
              <w:rPr>
                <w:rFonts w:ascii="Simplified Arabic" w:eastAsia="Simplified Arabic" w:hAnsi="Simplified Arabic" w:cs="Simplified Arabic"/>
                <w:bCs/>
                <w:sz w:val="28"/>
                <w:szCs w:val="28"/>
                <w:rtl/>
                <w:lang w:bidi="ar-IQ"/>
              </w:rPr>
            </w:pPr>
            <w:r>
              <w:rPr>
                <w:rFonts w:ascii="Simplified Arabic" w:eastAsia="Simplified Arabic" w:hAnsi="Simplified Arabic" w:cs="Simplified Arabic"/>
                <w:b/>
                <w:sz w:val="28"/>
                <w:szCs w:val="28"/>
                <w:rtl/>
              </w:rPr>
              <w:lastRenderedPageBreak/>
              <w:t xml:space="preserve"> </w:t>
            </w:r>
            <w:r w:rsidR="00950787" w:rsidRPr="00950787">
              <w:rPr>
                <w:rFonts w:ascii="Simplified Arabic" w:eastAsia="Simplified Arabic" w:hAnsi="Simplified Arabic" w:cs="Simplified Arabic"/>
                <w:bCs/>
                <w:sz w:val="26"/>
                <w:szCs w:val="26"/>
              </w:rPr>
              <w:t>Tests reveal the student’s technical and skill performance through pillars within the prescribed curriculum</w:t>
            </w:r>
          </w:p>
        </w:tc>
      </w:tr>
    </w:tbl>
    <w:p w:rsidR="007E3B85" w:rsidRPr="00773F2C" w:rsidRDefault="007E3B85">
      <w:pPr>
        <w:shd w:val="clear" w:color="auto" w:fill="FFFFFF"/>
        <w:spacing w:after="200"/>
        <w:ind w:left="1" w:hanging="3"/>
        <w:jc w:val="left"/>
        <w:rPr>
          <w:rFonts w:ascii="Simplified Arabic" w:eastAsia="Simplified Arabic" w:hAnsi="Simplified Arabic" w:cs="Simplified Arabic"/>
          <w:sz w:val="28"/>
          <w:szCs w:val="28"/>
          <w:lang w:bidi="ar-IQ"/>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950787">
        <w:trPr>
          <w:jc w:val="right"/>
        </w:trPr>
        <w:tc>
          <w:tcPr>
            <w:tcW w:w="9639" w:type="dxa"/>
            <w:gridSpan w:val="7"/>
            <w:shd w:val="clear" w:color="auto" w:fill="DEEAF6"/>
          </w:tcPr>
          <w:p w:rsidR="00950787" w:rsidRPr="00AC27B9" w:rsidRDefault="00950787" w:rsidP="00950787">
            <w:pPr>
              <w:bidi w:val="0"/>
              <w:ind w:left="0" w:hanging="2"/>
              <w:jc w:val="left"/>
            </w:pPr>
            <w:r w:rsidRPr="00AC27B9">
              <w:t>The teaching staff</w:t>
            </w:r>
          </w:p>
        </w:tc>
      </w:tr>
      <w:tr w:rsidR="00950787">
        <w:trPr>
          <w:jc w:val="right"/>
        </w:trPr>
        <w:tc>
          <w:tcPr>
            <w:tcW w:w="9639" w:type="dxa"/>
            <w:gridSpan w:val="7"/>
            <w:shd w:val="clear" w:color="auto" w:fill="DEEAF6"/>
          </w:tcPr>
          <w:p w:rsidR="00950787" w:rsidRDefault="00950787" w:rsidP="00950787">
            <w:pPr>
              <w:ind w:left="0" w:hanging="2"/>
            </w:pPr>
            <w:r w:rsidRPr="00AC27B9">
              <w:t>Faculty members</w:t>
            </w:r>
          </w:p>
        </w:tc>
      </w:tr>
      <w:tr w:rsidR="00950787">
        <w:trPr>
          <w:cantSplit/>
          <w:trHeight w:val="180"/>
          <w:jc w:val="right"/>
        </w:trPr>
        <w:tc>
          <w:tcPr>
            <w:tcW w:w="2633" w:type="dxa"/>
            <w:vMerge w:val="restart"/>
            <w:shd w:val="clear" w:color="auto" w:fill="BDD6EE"/>
          </w:tcPr>
          <w:p w:rsidR="00950787" w:rsidRPr="00881EE2" w:rsidRDefault="00950787" w:rsidP="000E1228">
            <w:pPr>
              <w:bidi w:val="0"/>
              <w:ind w:left="0" w:hanging="2"/>
            </w:pPr>
            <w:r w:rsidRPr="00881EE2">
              <w:t>Scientific rank</w:t>
            </w:r>
          </w:p>
          <w:p w:rsidR="00950787" w:rsidRPr="00881EE2" w:rsidRDefault="00950787" w:rsidP="000E1228">
            <w:pPr>
              <w:bidi w:val="0"/>
              <w:ind w:left="0" w:hanging="2"/>
            </w:pPr>
          </w:p>
        </w:tc>
        <w:tc>
          <w:tcPr>
            <w:tcW w:w="1932" w:type="dxa"/>
            <w:gridSpan w:val="2"/>
            <w:shd w:val="clear" w:color="auto" w:fill="BDD6EE"/>
          </w:tcPr>
          <w:p w:rsidR="00950787" w:rsidRDefault="0031016E">
            <w:pPr>
              <w:spacing w:after="200"/>
              <w:ind w:left="0" w:hanging="2"/>
              <w:jc w:val="left"/>
              <w:rPr>
                <w:rFonts w:ascii="Simplified Arabic" w:eastAsia="Simplified Arabic" w:hAnsi="Simplified Arabic" w:cs="Simplified Arabic"/>
                <w:lang w:bidi="ar-IQ"/>
              </w:rPr>
            </w:pPr>
            <w:r>
              <w:rPr>
                <w:rStyle w:val="rynqvb"/>
                <w:lang/>
              </w:rPr>
              <w:t>Specialization</w:t>
            </w:r>
          </w:p>
        </w:tc>
        <w:tc>
          <w:tcPr>
            <w:tcW w:w="2175" w:type="dxa"/>
            <w:gridSpan w:val="2"/>
            <w:shd w:val="clear" w:color="auto" w:fill="BDD6EE"/>
          </w:tcPr>
          <w:p w:rsidR="00950787" w:rsidRPr="0031016E" w:rsidRDefault="0031016E" w:rsidP="0031016E">
            <w:pPr>
              <w:spacing w:after="200"/>
              <w:ind w:left="0" w:hanging="2"/>
              <w:rPr>
                <w:rFonts w:ascii="Simplified Arabic" w:eastAsia="Simplified Arabic" w:hAnsi="Simplified Arabic" w:cs="Simplified Arabic"/>
                <w:lang/>
              </w:rPr>
            </w:pPr>
            <w:r>
              <w:rPr>
                <w:rStyle w:val="rynqvb"/>
                <w:lang/>
              </w:rPr>
              <w:t>Special requirements/skills (if any)</w:t>
            </w:r>
          </w:p>
        </w:tc>
        <w:tc>
          <w:tcPr>
            <w:tcW w:w="2899" w:type="dxa"/>
            <w:gridSpan w:val="2"/>
            <w:shd w:val="clear" w:color="auto" w:fill="BDD6EE"/>
          </w:tcPr>
          <w:p w:rsidR="00950787" w:rsidRDefault="0031016E" w:rsidP="0031016E">
            <w:pPr>
              <w:spacing w:after="200"/>
              <w:ind w:left="0" w:hanging="2"/>
              <w:rPr>
                <w:rFonts w:ascii="Simplified Arabic" w:eastAsia="Simplified Arabic" w:hAnsi="Simplified Arabic" w:cs="Simplified Arabic"/>
              </w:rPr>
            </w:pPr>
            <w:r>
              <w:rPr>
                <w:rStyle w:val="rynqvb"/>
                <w:lang/>
              </w:rPr>
              <w:t>Preparing the faculty</w:t>
            </w:r>
          </w:p>
        </w:tc>
      </w:tr>
      <w:tr w:rsidR="0031016E">
        <w:trPr>
          <w:cantSplit/>
          <w:trHeight w:val="261"/>
          <w:jc w:val="right"/>
        </w:trPr>
        <w:tc>
          <w:tcPr>
            <w:tcW w:w="2633" w:type="dxa"/>
            <w:vMerge/>
            <w:shd w:val="clear" w:color="auto" w:fill="BDD6EE"/>
          </w:tcPr>
          <w:p w:rsidR="0031016E" w:rsidRDefault="0031016E">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31016E" w:rsidRPr="007F2F73" w:rsidRDefault="0031016E" w:rsidP="0031016E">
            <w:pPr>
              <w:bidi w:val="0"/>
              <w:ind w:left="0" w:hanging="2"/>
            </w:pPr>
            <w:r w:rsidRPr="007F2F73">
              <w:t>general</w:t>
            </w:r>
          </w:p>
        </w:tc>
        <w:tc>
          <w:tcPr>
            <w:tcW w:w="1050" w:type="dxa"/>
          </w:tcPr>
          <w:p w:rsidR="0031016E" w:rsidRPr="000D60C7" w:rsidRDefault="0031016E" w:rsidP="0031016E">
            <w:pPr>
              <w:bidi w:val="0"/>
              <w:ind w:left="0" w:hanging="2"/>
            </w:pPr>
            <w:r w:rsidRPr="000D60C7">
              <w:rPr>
                <w:rtl/>
              </w:rPr>
              <w:t>خاص</w:t>
            </w:r>
          </w:p>
        </w:tc>
        <w:tc>
          <w:tcPr>
            <w:tcW w:w="2175" w:type="dxa"/>
            <w:gridSpan w:val="2"/>
          </w:tcPr>
          <w:p w:rsidR="0031016E" w:rsidRDefault="0031016E">
            <w:pPr>
              <w:spacing w:after="200"/>
              <w:ind w:left="0" w:hanging="2"/>
              <w:jc w:val="left"/>
              <w:rPr>
                <w:rFonts w:ascii="Simplified Arabic" w:eastAsia="Simplified Arabic" w:hAnsi="Simplified Arabic" w:cs="Simplified Arabic"/>
                <w:lang w:bidi="ar-IQ"/>
              </w:rPr>
            </w:pPr>
          </w:p>
        </w:tc>
        <w:tc>
          <w:tcPr>
            <w:tcW w:w="1449" w:type="dxa"/>
          </w:tcPr>
          <w:p w:rsidR="0031016E" w:rsidRPr="00B953EB" w:rsidRDefault="0031016E" w:rsidP="0031016E">
            <w:pPr>
              <w:bidi w:val="0"/>
              <w:ind w:left="0" w:hanging="2"/>
            </w:pPr>
            <w:r w:rsidRPr="00B953EB">
              <w:t>Teaching staff</w:t>
            </w:r>
          </w:p>
        </w:tc>
        <w:tc>
          <w:tcPr>
            <w:tcW w:w="1450" w:type="dxa"/>
          </w:tcPr>
          <w:p w:rsidR="0031016E" w:rsidRDefault="0031016E" w:rsidP="003275B9">
            <w:pPr>
              <w:spacing w:after="200"/>
              <w:ind w:left="0" w:hanging="2"/>
              <w:jc w:val="center"/>
              <w:rPr>
                <w:rFonts w:ascii="Simplified Arabic" w:eastAsia="Simplified Arabic" w:hAnsi="Simplified Arabic" w:cs="Simplified Arabic"/>
              </w:rPr>
            </w:pPr>
            <w:r w:rsidRPr="0031016E">
              <w:rPr>
                <w:rFonts w:ascii="Simplified Arabic" w:eastAsia="Simplified Arabic" w:hAnsi="Simplified Arabic" w:cs="Simplified Arabic"/>
              </w:rPr>
              <w:t>lecturer</w:t>
            </w:r>
          </w:p>
        </w:tc>
      </w:tr>
      <w:tr w:rsidR="0031016E">
        <w:trPr>
          <w:trHeight w:val="261"/>
          <w:jc w:val="right"/>
        </w:trPr>
        <w:tc>
          <w:tcPr>
            <w:tcW w:w="2633" w:type="dxa"/>
          </w:tcPr>
          <w:p w:rsidR="0031016E" w:rsidRPr="00881EE2" w:rsidRDefault="0031016E" w:rsidP="00950787">
            <w:pPr>
              <w:bidi w:val="0"/>
              <w:ind w:left="0" w:hanging="2"/>
            </w:pPr>
            <w:r>
              <w:t>PROF</w:t>
            </w:r>
          </w:p>
        </w:tc>
        <w:tc>
          <w:tcPr>
            <w:tcW w:w="882" w:type="dxa"/>
          </w:tcPr>
          <w:p w:rsidR="0031016E" w:rsidRPr="007F2F73" w:rsidRDefault="0031016E" w:rsidP="0031016E">
            <w:pPr>
              <w:bidi w:val="0"/>
              <w:ind w:left="0" w:hanging="2"/>
            </w:pPr>
            <w:r w:rsidRPr="007F2F73">
              <w:t>1</w:t>
            </w:r>
          </w:p>
        </w:tc>
        <w:tc>
          <w:tcPr>
            <w:tcW w:w="1050" w:type="dxa"/>
          </w:tcPr>
          <w:p w:rsidR="0031016E" w:rsidRPr="000D60C7" w:rsidRDefault="0031016E" w:rsidP="0031016E">
            <w:pPr>
              <w:bidi w:val="0"/>
              <w:ind w:left="0" w:hanging="2"/>
            </w:pPr>
            <w:r w:rsidRPr="000D60C7">
              <w:t>1</w:t>
            </w:r>
          </w:p>
        </w:tc>
        <w:tc>
          <w:tcPr>
            <w:tcW w:w="1253"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c>
          <w:tcPr>
            <w:tcW w:w="922" w:type="dxa"/>
          </w:tcPr>
          <w:p w:rsidR="0031016E" w:rsidRPr="00B953EB" w:rsidRDefault="0031016E" w:rsidP="0031016E">
            <w:pPr>
              <w:bidi w:val="0"/>
              <w:ind w:left="0" w:hanging="2"/>
            </w:pPr>
            <w:r w:rsidRPr="00B953EB">
              <w:t>2</w:t>
            </w:r>
          </w:p>
        </w:tc>
        <w:tc>
          <w:tcPr>
            <w:tcW w:w="1449" w:type="dxa"/>
          </w:tcPr>
          <w:p w:rsidR="0031016E" w:rsidRPr="003275B9" w:rsidRDefault="0031016E" w:rsidP="003275B9">
            <w:pPr>
              <w:spacing w:after="200"/>
              <w:ind w:left="0" w:hanging="2"/>
              <w:jc w:val="center"/>
              <w:rPr>
                <w:rFonts w:ascii="Simplified Arabic" w:eastAsia="Simplified Arabic" w:hAnsi="Simplified Arabic" w:cs="Simplified Arabic"/>
                <w:b/>
                <w:bCs/>
                <w:lang w:bidi="ar-IQ"/>
              </w:rPr>
            </w:pPr>
            <w:r>
              <w:rPr>
                <w:rFonts w:ascii="Simplified Arabic" w:eastAsia="Simplified Arabic" w:hAnsi="Simplified Arabic" w:cs="Simplified Arabic"/>
                <w:b/>
                <w:bCs/>
              </w:rPr>
              <w:t>2</w:t>
            </w:r>
          </w:p>
        </w:tc>
        <w:tc>
          <w:tcPr>
            <w:tcW w:w="1450"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r>
      <w:tr w:rsidR="0031016E">
        <w:trPr>
          <w:trHeight w:val="261"/>
          <w:jc w:val="right"/>
        </w:trPr>
        <w:tc>
          <w:tcPr>
            <w:tcW w:w="2633" w:type="dxa"/>
          </w:tcPr>
          <w:p w:rsidR="0031016E" w:rsidRPr="00881EE2" w:rsidRDefault="0031016E" w:rsidP="00950787">
            <w:pPr>
              <w:bidi w:val="0"/>
              <w:ind w:left="0" w:hanging="2"/>
            </w:pPr>
            <w:r w:rsidRPr="00881EE2">
              <w:t>Assistant Professor</w:t>
            </w:r>
          </w:p>
        </w:tc>
        <w:tc>
          <w:tcPr>
            <w:tcW w:w="882" w:type="dxa"/>
          </w:tcPr>
          <w:p w:rsidR="0031016E" w:rsidRPr="007F2F73" w:rsidRDefault="0031016E" w:rsidP="0031016E">
            <w:pPr>
              <w:bidi w:val="0"/>
              <w:ind w:left="0" w:hanging="2"/>
            </w:pPr>
            <w:r w:rsidRPr="007F2F73">
              <w:t>1</w:t>
            </w:r>
          </w:p>
        </w:tc>
        <w:tc>
          <w:tcPr>
            <w:tcW w:w="1050" w:type="dxa"/>
          </w:tcPr>
          <w:p w:rsidR="0031016E" w:rsidRPr="000D60C7" w:rsidRDefault="0031016E" w:rsidP="0031016E">
            <w:pPr>
              <w:bidi w:val="0"/>
              <w:ind w:left="0" w:hanging="2"/>
            </w:pPr>
            <w:r w:rsidRPr="000D60C7">
              <w:t>5</w:t>
            </w:r>
          </w:p>
        </w:tc>
        <w:tc>
          <w:tcPr>
            <w:tcW w:w="1253"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c>
          <w:tcPr>
            <w:tcW w:w="922" w:type="dxa"/>
          </w:tcPr>
          <w:p w:rsidR="0031016E" w:rsidRPr="00B953EB" w:rsidRDefault="0031016E" w:rsidP="0031016E">
            <w:pPr>
              <w:bidi w:val="0"/>
              <w:ind w:left="0" w:hanging="2"/>
            </w:pPr>
            <w:r w:rsidRPr="00B953EB">
              <w:t>6</w:t>
            </w:r>
          </w:p>
        </w:tc>
        <w:tc>
          <w:tcPr>
            <w:tcW w:w="1449" w:type="dxa"/>
          </w:tcPr>
          <w:p w:rsidR="0031016E" w:rsidRPr="003275B9" w:rsidRDefault="0031016E"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t>6</w:t>
            </w:r>
          </w:p>
        </w:tc>
        <w:tc>
          <w:tcPr>
            <w:tcW w:w="1450"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r>
      <w:tr w:rsidR="0031016E">
        <w:trPr>
          <w:trHeight w:val="261"/>
          <w:jc w:val="right"/>
        </w:trPr>
        <w:tc>
          <w:tcPr>
            <w:tcW w:w="2633" w:type="dxa"/>
          </w:tcPr>
          <w:p w:rsidR="0031016E" w:rsidRPr="00881EE2" w:rsidRDefault="0031016E" w:rsidP="00950787">
            <w:pPr>
              <w:bidi w:val="0"/>
              <w:ind w:left="0" w:hanging="2"/>
            </w:pPr>
            <w:r w:rsidRPr="00881EE2">
              <w:t>Teacher</w:t>
            </w:r>
          </w:p>
        </w:tc>
        <w:tc>
          <w:tcPr>
            <w:tcW w:w="882" w:type="dxa"/>
          </w:tcPr>
          <w:p w:rsidR="0031016E" w:rsidRDefault="0031016E" w:rsidP="0031016E">
            <w:pPr>
              <w:ind w:left="0" w:hanging="2"/>
            </w:pPr>
            <w:r w:rsidRPr="007F2F73">
              <w:t>2</w:t>
            </w:r>
          </w:p>
        </w:tc>
        <w:tc>
          <w:tcPr>
            <w:tcW w:w="1050" w:type="dxa"/>
          </w:tcPr>
          <w:p w:rsidR="0031016E" w:rsidRPr="000D60C7" w:rsidRDefault="0031016E" w:rsidP="0031016E">
            <w:pPr>
              <w:bidi w:val="0"/>
              <w:ind w:left="0" w:hanging="2"/>
            </w:pPr>
            <w:r w:rsidRPr="000D60C7">
              <w:t>1</w:t>
            </w:r>
          </w:p>
        </w:tc>
        <w:tc>
          <w:tcPr>
            <w:tcW w:w="1253"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c>
          <w:tcPr>
            <w:tcW w:w="922" w:type="dxa"/>
          </w:tcPr>
          <w:p w:rsidR="0031016E" w:rsidRPr="00B953EB" w:rsidRDefault="0031016E" w:rsidP="0031016E">
            <w:pPr>
              <w:bidi w:val="0"/>
              <w:ind w:left="0" w:hanging="2"/>
            </w:pPr>
            <w:r w:rsidRPr="00B953EB">
              <w:t>3</w:t>
            </w:r>
          </w:p>
        </w:tc>
        <w:tc>
          <w:tcPr>
            <w:tcW w:w="1449" w:type="dxa"/>
          </w:tcPr>
          <w:p w:rsidR="0031016E" w:rsidRPr="003275B9" w:rsidRDefault="0031016E"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t>3</w:t>
            </w:r>
          </w:p>
        </w:tc>
        <w:tc>
          <w:tcPr>
            <w:tcW w:w="1450"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r>
      <w:tr w:rsidR="0031016E">
        <w:trPr>
          <w:trHeight w:val="261"/>
          <w:jc w:val="right"/>
        </w:trPr>
        <w:tc>
          <w:tcPr>
            <w:tcW w:w="2633" w:type="dxa"/>
          </w:tcPr>
          <w:p w:rsidR="0031016E" w:rsidRDefault="0031016E" w:rsidP="00950787">
            <w:pPr>
              <w:ind w:left="0" w:hanging="2"/>
            </w:pPr>
            <w:r w:rsidRPr="00881EE2">
              <w:t>assistant teacher</w:t>
            </w:r>
          </w:p>
        </w:tc>
        <w:tc>
          <w:tcPr>
            <w:tcW w:w="882" w:type="dxa"/>
          </w:tcPr>
          <w:p w:rsidR="0031016E" w:rsidRPr="003275B9" w:rsidRDefault="0031016E" w:rsidP="003275B9">
            <w:pPr>
              <w:spacing w:after="200"/>
              <w:ind w:left="0" w:hanging="2"/>
              <w:jc w:val="center"/>
              <w:rPr>
                <w:rFonts w:ascii="Simplified Arabic" w:eastAsia="Simplified Arabic" w:hAnsi="Simplified Arabic" w:cs="Simplified Arabic"/>
                <w:b/>
                <w:bCs/>
                <w:rtl/>
              </w:rPr>
            </w:pPr>
          </w:p>
        </w:tc>
        <w:tc>
          <w:tcPr>
            <w:tcW w:w="1050" w:type="dxa"/>
          </w:tcPr>
          <w:p w:rsidR="0031016E" w:rsidRDefault="0031016E" w:rsidP="0031016E">
            <w:pPr>
              <w:ind w:left="0" w:hanging="2"/>
            </w:pPr>
            <w:r w:rsidRPr="000D60C7">
              <w:t>3</w:t>
            </w:r>
          </w:p>
        </w:tc>
        <w:tc>
          <w:tcPr>
            <w:tcW w:w="1253" w:type="dxa"/>
          </w:tcPr>
          <w:p w:rsidR="0031016E" w:rsidRPr="003275B9" w:rsidRDefault="0031016E" w:rsidP="003275B9">
            <w:pPr>
              <w:spacing w:after="200"/>
              <w:ind w:left="0" w:hanging="2"/>
              <w:jc w:val="center"/>
              <w:rPr>
                <w:rFonts w:ascii="Simplified Arabic" w:eastAsia="Simplified Arabic" w:hAnsi="Simplified Arabic" w:cs="Simplified Arabic"/>
                <w:b/>
                <w:bCs/>
              </w:rPr>
            </w:pPr>
          </w:p>
        </w:tc>
        <w:tc>
          <w:tcPr>
            <w:tcW w:w="922" w:type="dxa"/>
          </w:tcPr>
          <w:p w:rsidR="0031016E" w:rsidRDefault="0031016E" w:rsidP="0031016E">
            <w:pPr>
              <w:ind w:left="0" w:hanging="2"/>
            </w:pPr>
            <w:r w:rsidRPr="00B953EB">
              <w:t>3</w:t>
            </w:r>
          </w:p>
        </w:tc>
        <w:tc>
          <w:tcPr>
            <w:tcW w:w="1449" w:type="dxa"/>
          </w:tcPr>
          <w:p w:rsidR="0031016E" w:rsidRPr="003275B9" w:rsidRDefault="0031016E"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t>3</w:t>
            </w:r>
          </w:p>
        </w:tc>
        <w:tc>
          <w:tcPr>
            <w:tcW w:w="1450" w:type="dxa"/>
          </w:tcPr>
          <w:p w:rsidR="0031016E" w:rsidRPr="003275B9" w:rsidRDefault="0031016E" w:rsidP="0031016E">
            <w:pPr>
              <w:tabs>
                <w:tab w:val="left" w:pos="544"/>
                <w:tab w:val="center" w:pos="616"/>
              </w:tabs>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tl/>
              </w:rPr>
              <w:tab/>
            </w:r>
            <w:r>
              <w:rPr>
                <w:rFonts w:ascii="Simplified Arabic" w:eastAsia="Simplified Arabic" w:hAnsi="Simplified Arabic" w:cs="Simplified Arabic"/>
                <w:b/>
                <w:bCs/>
                <w:rtl/>
              </w:rPr>
              <w:tab/>
            </w:r>
            <w:r>
              <w:rPr>
                <w:rFonts w:ascii="Simplified Arabic" w:eastAsia="Simplified Arabic" w:hAnsi="Simplified Arabic" w:cs="Simplified Arabic"/>
                <w:b/>
                <w:bCs/>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lang w:bidi="ar-IQ"/>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3743CF" w:rsidP="003743CF">
            <w:pPr>
              <w:ind w:left="1" w:hanging="3"/>
              <w:rPr>
                <w:rFonts w:ascii="Simplified Arabic" w:eastAsia="Simplified Arabic" w:hAnsi="Simplified Arabic" w:cs="Simplified Arabic"/>
                <w:sz w:val="28"/>
                <w:szCs w:val="28"/>
              </w:rPr>
            </w:pPr>
            <w:r w:rsidRPr="003743CF">
              <w:rPr>
                <w:rFonts w:ascii="Simplified Arabic" w:eastAsia="Simplified Arabic" w:hAnsi="Simplified Arabic" w:cs="Simplified Arabic"/>
                <w:sz w:val="28"/>
                <w:szCs w:val="28"/>
              </w:rPr>
              <w:t>Professional development</w:t>
            </w:r>
          </w:p>
        </w:tc>
      </w:tr>
      <w:tr w:rsidR="003743CF">
        <w:trPr>
          <w:jc w:val="right"/>
        </w:trPr>
        <w:tc>
          <w:tcPr>
            <w:tcW w:w="9734" w:type="dxa"/>
            <w:shd w:val="clear" w:color="auto" w:fill="BDD6EE"/>
          </w:tcPr>
          <w:p w:rsidR="003743CF" w:rsidRPr="005C6EFE" w:rsidRDefault="003743CF" w:rsidP="003743CF">
            <w:pPr>
              <w:ind w:left="0" w:hanging="2"/>
            </w:pPr>
            <w:r w:rsidRPr="005C6EFE">
              <w:t>Orienting new faculty members</w:t>
            </w:r>
          </w:p>
        </w:tc>
      </w:tr>
      <w:tr w:rsidR="003743CF">
        <w:trPr>
          <w:jc w:val="right"/>
        </w:trPr>
        <w:tc>
          <w:tcPr>
            <w:tcW w:w="9734" w:type="dxa"/>
          </w:tcPr>
          <w:p w:rsidR="003743CF" w:rsidRPr="005C6EFE" w:rsidRDefault="003743CF" w:rsidP="003743CF">
            <w:pPr>
              <w:ind w:left="0" w:hanging="2"/>
            </w:pPr>
            <w:r w:rsidRPr="005C6EFE">
              <w:t>Briefly describes the process used to orient new and visiting faculty at the institution and department levels</w:t>
            </w:r>
          </w:p>
        </w:tc>
      </w:tr>
      <w:tr w:rsidR="003743CF">
        <w:trPr>
          <w:jc w:val="right"/>
        </w:trPr>
        <w:tc>
          <w:tcPr>
            <w:tcW w:w="9734" w:type="dxa"/>
            <w:shd w:val="clear" w:color="auto" w:fill="BDD6EE"/>
          </w:tcPr>
          <w:p w:rsidR="003743CF" w:rsidRPr="005C6EFE" w:rsidRDefault="003743CF" w:rsidP="003743CF">
            <w:pPr>
              <w:ind w:left="0" w:hanging="2"/>
            </w:pPr>
            <w:r w:rsidRPr="005C6EFE">
              <w:t>Professional development for faculty members</w:t>
            </w:r>
          </w:p>
        </w:tc>
      </w:tr>
      <w:tr w:rsidR="003743CF">
        <w:trPr>
          <w:jc w:val="right"/>
        </w:trPr>
        <w:tc>
          <w:tcPr>
            <w:tcW w:w="9734" w:type="dxa"/>
          </w:tcPr>
          <w:p w:rsidR="003743CF" w:rsidRDefault="003743CF" w:rsidP="003743CF">
            <w:pPr>
              <w:ind w:left="0" w:hanging="2"/>
            </w:pPr>
            <w:r w:rsidRPr="005C6EFE">
              <w:t>It briefly describes the academic and professional development plan and practices for faculty members, such as teaching and learning strategies, skill and evaluation, professional development...</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3743CF" w:rsidP="003743CF">
            <w:pPr>
              <w:ind w:leftChars="0" w:left="0" w:firstLineChars="0" w:firstLine="0"/>
              <w:rPr>
                <w:rFonts w:ascii="Simplified Arabic" w:eastAsia="Simplified Arabic" w:hAnsi="Simplified Arabic" w:cs="Simplified Arabic"/>
                <w:sz w:val="28"/>
                <w:szCs w:val="28"/>
              </w:rPr>
            </w:pPr>
            <w:r w:rsidRPr="003743CF">
              <w:rPr>
                <w:rFonts w:ascii="Simplified Arabic" w:eastAsia="Simplified Arabic" w:hAnsi="Simplified Arabic" w:cs="Simplified Arabic"/>
                <w:sz w:val="28"/>
                <w:szCs w:val="28"/>
              </w:rPr>
              <w:t>Acceptance standard</w:t>
            </w:r>
          </w:p>
        </w:tc>
      </w:tr>
      <w:tr w:rsidR="007E3B85">
        <w:trPr>
          <w:jc w:val="right"/>
        </w:trPr>
        <w:tc>
          <w:tcPr>
            <w:tcW w:w="9642" w:type="dxa"/>
          </w:tcPr>
          <w:p w:rsidR="007E3B85" w:rsidRDefault="00563C1B" w:rsidP="00563C1B">
            <w:pPr>
              <w:ind w:left="1" w:hanging="3"/>
              <w:rPr>
                <w:rFonts w:ascii="Simplified Arabic" w:eastAsia="Simplified Arabic" w:hAnsi="Simplified Arabic" w:cs="Simplified Arabic"/>
                <w:sz w:val="28"/>
                <w:szCs w:val="28"/>
              </w:rPr>
            </w:pPr>
            <w:r w:rsidRPr="00563C1B">
              <w:rPr>
                <w:rFonts w:ascii="Simplified Arabic" w:eastAsia="Simplified Arabic" w:hAnsi="Simplified Arabic" w:cs="Simplified Arabic"/>
                <w:sz w:val="28"/>
                <w:szCs w:val="28"/>
              </w:rPr>
              <w:t xml:space="preserve">Special tests to reveal the artistic talent and psychological factor of the artist </w:t>
            </w:r>
            <w:r>
              <w:rPr>
                <w:rFonts w:ascii="Simplified Arabic" w:eastAsia="Simplified Arabic" w:hAnsi="Simplified Arabic" w:cs="Simplified Arabic"/>
                <w:sz w:val="28"/>
                <w:szCs w:val="28"/>
              </w:rPr>
              <w:t>)</w:t>
            </w:r>
            <w:r w:rsidR="003743CF" w:rsidRPr="003743CF">
              <w:rPr>
                <w:rFonts w:ascii="Simplified Arabic" w:eastAsia="Simplified Arabic" w:hAnsi="Simplified Arabic" w:cs="Simplified Arabic"/>
                <w:sz w:val="28"/>
                <w:szCs w:val="28"/>
                <w:rtl/>
              </w:rPr>
              <w:t>)</w:t>
            </w:r>
          </w:p>
        </w:tc>
      </w:tr>
    </w:tbl>
    <w:p w:rsidR="007E3B85" w:rsidRPr="00563C1B"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3743CF" w:rsidP="003743CF">
            <w:pPr>
              <w:ind w:leftChars="0" w:left="1" w:firstLineChars="0" w:firstLine="0"/>
              <w:rPr>
                <w:rFonts w:ascii="Simplified Arabic" w:eastAsia="Simplified Arabic" w:hAnsi="Simplified Arabic" w:cs="Simplified Arabic"/>
                <w:sz w:val="28"/>
                <w:szCs w:val="28"/>
              </w:rPr>
            </w:pPr>
            <w:r w:rsidRPr="003743CF">
              <w:rPr>
                <w:rFonts w:ascii="Simplified Arabic" w:eastAsia="Simplified Arabic" w:hAnsi="Simplified Arabic" w:cs="Simplified Arabic"/>
                <w:sz w:val="28"/>
                <w:szCs w:val="28"/>
              </w:rPr>
              <w:t>The most important sources of information about the program</w:t>
            </w:r>
          </w:p>
        </w:tc>
      </w:tr>
      <w:tr w:rsidR="007E3B85">
        <w:trPr>
          <w:jc w:val="right"/>
        </w:trPr>
        <w:tc>
          <w:tcPr>
            <w:tcW w:w="9642" w:type="dxa"/>
          </w:tcPr>
          <w:p w:rsidR="007E3B85" w:rsidRDefault="00563C1B" w:rsidP="003743CF">
            <w:pPr>
              <w:ind w:leftChars="0" w:left="0" w:firstLineChars="0" w:firstLine="0"/>
              <w:rPr>
                <w:rFonts w:ascii="Simplified Arabic" w:eastAsia="Simplified Arabic" w:hAnsi="Simplified Arabic" w:cs="Simplified Arabic"/>
                <w:sz w:val="28"/>
                <w:szCs w:val="28"/>
                <w:lang w:bidi="ar-IQ"/>
              </w:rPr>
            </w:pPr>
            <w:r w:rsidRPr="00563C1B">
              <w:rPr>
                <w:rFonts w:ascii="Simplified Arabic" w:eastAsia="Simplified Arabic" w:hAnsi="Simplified Arabic" w:cs="Simplified Arabic"/>
                <w:sz w:val="28"/>
                <w:szCs w:val="28"/>
                <w:lang w:bidi="ar-IQ"/>
              </w:rPr>
              <w:t>Books and references within the curriculum and research related to the specialty</w:t>
            </w:r>
            <w:r w:rsidR="003743CF" w:rsidRPr="003743CF">
              <w:rPr>
                <w:rFonts w:ascii="Simplified Arabic" w:eastAsia="Simplified Arabic" w:hAnsi="Simplified Arabic" w:cs="Simplified Arabic"/>
                <w:sz w:val="28"/>
                <w:szCs w:val="28"/>
                <w:rtl/>
                <w:lang w:bidi="ar-IQ"/>
              </w:rPr>
              <w:t>.</w:t>
            </w:r>
          </w:p>
          <w:p w:rsidR="007E3B85" w:rsidRDefault="007E3B85">
            <w:pPr>
              <w:ind w:left="1" w:hanging="3"/>
              <w:jc w:val="left"/>
              <w:rPr>
                <w:rFonts w:ascii="Simplified Arabic" w:eastAsia="Simplified Arabic" w:hAnsi="Simplified Arabic" w:cs="Simplified Arabic"/>
                <w:sz w:val="28"/>
                <w:szCs w:val="28"/>
                <w:lang w:bidi="ar-IQ"/>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3743CF" w:rsidP="003743CF">
            <w:pPr>
              <w:ind w:leftChars="0" w:left="0" w:firstLineChars="0" w:firstLine="0"/>
              <w:rPr>
                <w:rFonts w:ascii="Simplified Arabic" w:eastAsia="Simplified Arabic" w:hAnsi="Simplified Arabic" w:cs="Simplified Arabic"/>
                <w:sz w:val="28"/>
                <w:szCs w:val="28"/>
              </w:rPr>
            </w:pPr>
            <w:r w:rsidRPr="003743CF">
              <w:rPr>
                <w:rFonts w:ascii="Simplified Arabic" w:eastAsia="Simplified Arabic" w:hAnsi="Simplified Arabic" w:cs="Simplified Arabic"/>
                <w:sz w:val="28"/>
                <w:szCs w:val="28"/>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563C1B" w:rsidP="00563C1B">
            <w:pPr>
              <w:spacing w:before="240" w:line="276" w:lineRule="auto"/>
              <w:ind w:left="1" w:hanging="3"/>
              <w:rPr>
                <w:rFonts w:ascii="Sakkal Majalla" w:eastAsia="Sakkal Majalla" w:hAnsi="Sakkal Majalla" w:cs="Sakkal Majalla"/>
                <w:sz w:val="28"/>
                <w:szCs w:val="28"/>
                <w:rtl/>
                <w:lang w:bidi="ar-IQ"/>
              </w:rPr>
            </w:pPr>
            <w:r w:rsidRPr="00563C1B">
              <w:rPr>
                <w:rFonts w:ascii="Sakkal Majalla" w:eastAsia="Sakkal Majalla" w:hAnsi="Sakkal Majalla" w:cs="Sakkal Majalla"/>
                <w:sz w:val="28"/>
                <w:szCs w:val="28"/>
              </w:rPr>
              <w:t>Seeking the assistance of professors and scientific research specialized in this field to shed light on the perceptions, processes and stages of creativity of the artist in various fields</w:t>
            </w:r>
            <w:r w:rsidRPr="00563C1B">
              <w:rPr>
                <w:rFonts w:ascii="Sakkal Majalla" w:eastAsia="Sakkal Majalla" w:hAnsi="Sakkal Majalla" w:cs="Sakkal Majalla"/>
                <w:sz w:val="28"/>
                <w:szCs w:val="28"/>
                <w:rtl/>
              </w:rPr>
              <w:t>.</w:t>
            </w:r>
            <w:r w:rsidR="00D8515C">
              <w:rPr>
                <w:rFonts w:ascii="Sakkal Majalla" w:eastAsia="Sakkal Majalla" w:hAnsi="Sakkal Majalla" w:cs="Sakkal Majalla"/>
                <w:sz w:val="28"/>
                <w:szCs w:val="28"/>
                <w:rtl/>
              </w:rPr>
              <w:t xml:space="preserve">                  </w:t>
            </w:r>
            <w:r w:rsidR="003E4A9B">
              <w:rPr>
                <w:rFonts w:ascii="Sakkal Majalla" w:eastAsia="Sakkal Majalla" w:hAnsi="Sakkal Majalla" w:cs="Sakkal Majalla"/>
                <w:sz w:val="28"/>
                <w:szCs w:val="28"/>
                <w:rtl/>
              </w:rPr>
              <w:t xml:space="preserve">      </w:t>
            </w:r>
          </w:p>
        </w:tc>
      </w:tr>
    </w:tbl>
    <w:p w:rsidR="007E3B85" w:rsidRDefault="007E3B85">
      <w:pPr>
        <w:ind w:left="1" w:hanging="3"/>
        <w:jc w:val="left"/>
        <w:rPr>
          <w:sz w:val="28"/>
          <w:szCs w:val="28"/>
          <w:lang w:bidi="ar-IQ"/>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36"/>
        <w:bidiVisual/>
        <w:tblW w:w="15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1463"/>
      </w:tblGrid>
      <w:tr w:rsidR="00952D66" w:rsidTr="00952D66">
        <w:trPr>
          <w:trHeight w:val="462"/>
        </w:trPr>
        <w:tc>
          <w:tcPr>
            <w:tcW w:w="15227" w:type="dxa"/>
            <w:gridSpan w:val="16"/>
            <w:shd w:val="clear" w:color="auto" w:fill="BDD6EE"/>
          </w:tcPr>
          <w:p w:rsidR="00952D66" w:rsidRDefault="003743CF" w:rsidP="003743CF">
            <w:pPr>
              <w:ind w:left="1" w:hanging="3"/>
              <w:jc w:val="center"/>
              <w:textDirection w:val="lrTb"/>
              <w:rPr>
                <w:rFonts w:ascii="Simplified Arabic" w:eastAsia="Simplified Arabic" w:hAnsi="Simplified Arabic" w:cs="Simplified Arabic"/>
                <w:sz w:val="28"/>
                <w:szCs w:val="28"/>
                <w:highlight w:val="yellow"/>
              </w:rPr>
            </w:pPr>
            <w:r w:rsidRPr="003743CF">
              <w:rPr>
                <w:rFonts w:ascii="Simplified Arabic" w:eastAsia="Simplified Arabic" w:hAnsi="Simplified Arabic" w:cs="Simplified Arabic"/>
                <w:sz w:val="28"/>
                <w:szCs w:val="28"/>
              </w:rPr>
              <w:lastRenderedPageBreak/>
              <w:t>Program skills chart</w:t>
            </w:r>
          </w:p>
        </w:tc>
      </w:tr>
      <w:tr w:rsidR="00952D66" w:rsidTr="00952D66">
        <w:trPr>
          <w:trHeight w:val="462"/>
        </w:trPr>
        <w:tc>
          <w:tcPr>
            <w:tcW w:w="6380" w:type="dxa"/>
            <w:gridSpan w:val="4"/>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p>
        </w:tc>
        <w:tc>
          <w:tcPr>
            <w:tcW w:w="8847" w:type="dxa"/>
            <w:gridSpan w:val="12"/>
          </w:tcPr>
          <w:p w:rsidR="00952D66" w:rsidRPr="00563C1B" w:rsidRDefault="00952D66" w:rsidP="00952D66">
            <w:pPr>
              <w:shd w:val="clear" w:color="auto" w:fill="FFFFFF"/>
              <w:ind w:left="0" w:hanging="2"/>
              <w:jc w:val="center"/>
              <w:textDirection w:val="lrTb"/>
              <w:rPr>
                <w:rFonts w:ascii="Cambria" w:eastAsia="Cambria" w:hAnsi="Cambria" w:cstheme="minorBidi"/>
                <w:color w:val="000000"/>
                <w:sz w:val="24"/>
                <w:szCs w:val="24"/>
                <w:rtl/>
                <w:lang w:bidi="ar-IQ"/>
              </w:rPr>
            </w:pPr>
            <w:r>
              <w:rPr>
                <w:rFonts w:ascii="Cambria" w:eastAsia="Cambria" w:hAnsi="Cambria"/>
                <w:b/>
                <w:color w:val="000000"/>
                <w:sz w:val="24"/>
                <w:szCs w:val="24"/>
                <w:rtl/>
              </w:rPr>
              <w:t>مخرجات التعلم المطلوبة من البرنامج</w:t>
            </w:r>
          </w:p>
        </w:tc>
      </w:tr>
      <w:tr w:rsidR="00952D66" w:rsidTr="00952D66">
        <w:trPr>
          <w:cantSplit/>
          <w:trHeight w:val="559"/>
        </w:trPr>
        <w:tc>
          <w:tcPr>
            <w:tcW w:w="1824" w:type="dxa"/>
            <w:vMerge w:val="restart"/>
            <w:shd w:val="clear" w:color="auto" w:fill="auto"/>
          </w:tcPr>
          <w:p w:rsidR="00952D66" w:rsidRPr="003743CF" w:rsidRDefault="003743CF" w:rsidP="00952D66">
            <w:pPr>
              <w:shd w:val="clear" w:color="auto" w:fill="FFFFFF"/>
              <w:ind w:left="0" w:hanging="2"/>
              <w:jc w:val="center"/>
              <w:textDirection w:val="lrTb"/>
              <w:rPr>
                <w:rFonts w:ascii="Cambria" w:eastAsia="Cambria" w:hAnsi="Cambria" w:cstheme="minorBidi"/>
                <w:color w:val="000000"/>
                <w:sz w:val="24"/>
                <w:szCs w:val="24"/>
                <w:lang w:bidi="ar-IQ"/>
              </w:rPr>
            </w:pPr>
            <w:r>
              <w:rPr>
                <w:rStyle w:val="rynqvb"/>
                <w:lang/>
              </w:rPr>
              <w:t>Year/level</w:t>
            </w:r>
          </w:p>
        </w:tc>
        <w:tc>
          <w:tcPr>
            <w:tcW w:w="1467" w:type="dxa"/>
            <w:vMerge w:val="restart"/>
            <w:shd w:val="clear" w:color="auto" w:fill="auto"/>
          </w:tcPr>
          <w:p w:rsidR="00952D66" w:rsidRDefault="003743CF" w:rsidP="00952D66">
            <w:pPr>
              <w:shd w:val="clear" w:color="auto" w:fill="FFFFFF"/>
              <w:ind w:left="0" w:hanging="2"/>
              <w:jc w:val="center"/>
              <w:textDirection w:val="lrTb"/>
              <w:rPr>
                <w:rFonts w:ascii="Cambria" w:eastAsia="Cambria" w:hAnsi="Cambria" w:cs="Cambria"/>
                <w:color w:val="000000"/>
                <w:sz w:val="24"/>
                <w:szCs w:val="24"/>
              </w:rPr>
            </w:pPr>
            <w:r>
              <w:rPr>
                <w:rStyle w:val="rynqvb"/>
                <w:lang/>
              </w:rPr>
              <w:t>Course Code</w:t>
            </w:r>
          </w:p>
        </w:tc>
        <w:tc>
          <w:tcPr>
            <w:tcW w:w="1414" w:type="dxa"/>
            <w:vMerge w:val="restart"/>
            <w:shd w:val="clear" w:color="auto" w:fill="auto"/>
          </w:tcPr>
          <w:p w:rsidR="00952D66" w:rsidRDefault="003743CF" w:rsidP="00952D66">
            <w:pPr>
              <w:shd w:val="clear" w:color="auto" w:fill="FFFFFF"/>
              <w:ind w:left="0" w:hanging="2"/>
              <w:jc w:val="center"/>
              <w:textDirection w:val="lrTb"/>
              <w:rPr>
                <w:rFonts w:ascii="Cambria" w:eastAsia="Cambria" w:hAnsi="Cambria" w:cs="Cambria"/>
                <w:color w:val="000000"/>
                <w:sz w:val="24"/>
                <w:szCs w:val="24"/>
              </w:rPr>
            </w:pPr>
            <w:r>
              <w:rPr>
                <w:rStyle w:val="rynqvb"/>
                <w:lang/>
              </w:rPr>
              <w:t>Course Name</w:t>
            </w:r>
          </w:p>
        </w:tc>
        <w:tc>
          <w:tcPr>
            <w:tcW w:w="1675" w:type="dxa"/>
            <w:vMerge w:val="restart"/>
            <w:shd w:val="clear" w:color="auto" w:fill="auto"/>
          </w:tcPr>
          <w:p w:rsidR="00952D66" w:rsidRDefault="003743CF" w:rsidP="00952D66">
            <w:pPr>
              <w:ind w:left="0" w:hanging="2"/>
              <w:jc w:val="left"/>
              <w:textDirection w:val="lrTb"/>
              <w:rPr>
                <w:rFonts w:ascii="Simplified Arabic" w:eastAsia="Simplified Arabic" w:hAnsi="Simplified Arabic" w:cs="Simplified Arabic"/>
                <w:sz w:val="24"/>
                <w:szCs w:val="24"/>
              </w:rPr>
            </w:pPr>
            <w:r>
              <w:rPr>
                <w:rStyle w:val="rynqvb"/>
                <w:lang/>
              </w:rPr>
              <w:t>Essential or optional</w:t>
            </w:r>
          </w:p>
        </w:tc>
        <w:tc>
          <w:tcPr>
            <w:tcW w:w="2520" w:type="dxa"/>
            <w:gridSpan w:val="4"/>
            <w:shd w:val="clear" w:color="auto" w:fill="BDD6EE"/>
          </w:tcPr>
          <w:p w:rsidR="00952D66" w:rsidRDefault="00F869B0" w:rsidP="00952D66">
            <w:pPr>
              <w:ind w:left="0" w:hanging="2"/>
              <w:jc w:val="left"/>
              <w:textDirection w:val="lrTb"/>
              <w:rPr>
                <w:rFonts w:ascii="Simplified Arabic" w:eastAsia="Simplified Arabic" w:hAnsi="Simplified Arabic" w:cs="Simplified Arabic"/>
                <w:sz w:val="24"/>
                <w:szCs w:val="24"/>
              </w:rPr>
            </w:pPr>
            <w:r>
              <w:rPr>
                <w:rStyle w:val="rynqvb"/>
                <w:lang/>
              </w:rPr>
              <w:t>Knowledge</w:t>
            </w:r>
          </w:p>
        </w:tc>
        <w:tc>
          <w:tcPr>
            <w:tcW w:w="2524" w:type="dxa"/>
            <w:gridSpan w:val="4"/>
            <w:shd w:val="clear" w:color="auto" w:fill="BDD6EE"/>
          </w:tcPr>
          <w:p w:rsidR="00952D66" w:rsidRDefault="00883D42" w:rsidP="00952D66">
            <w:pPr>
              <w:ind w:left="0" w:hanging="2"/>
              <w:jc w:val="left"/>
              <w:textDirection w:val="lrTb"/>
              <w:rPr>
                <w:rFonts w:ascii="Simplified Arabic" w:eastAsia="Simplified Arabic" w:hAnsi="Simplified Arabic" w:cs="Simplified Arabic"/>
                <w:sz w:val="24"/>
                <w:szCs w:val="24"/>
              </w:rPr>
            </w:pPr>
            <w:r>
              <w:rPr>
                <w:rStyle w:val="rynqvb"/>
                <w:lang/>
              </w:rPr>
              <w:t>The skills</w:t>
            </w:r>
          </w:p>
        </w:tc>
        <w:tc>
          <w:tcPr>
            <w:tcW w:w="3803" w:type="dxa"/>
            <w:gridSpan w:val="4"/>
            <w:shd w:val="clear" w:color="auto" w:fill="BDD6EE"/>
          </w:tcPr>
          <w:p w:rsidR="00952D66" w:rsidRDefault="00883D42" w:rsidP="00952D66">
            <w:pPr>
              <w:ind w:left="0" w:hanging="2"/>
              <w:jc w:val="left"/>
              <w:textDirection w:val="lrTb"/>
              <w:rPr>
                <w:rFonts w:ascii="Simplified Arabic" w:eastAsia="Simplified Arabic" w:hAnsi="Simplified Arabic" w:cs="Simplified Arabic"/>
                <w:sz w:val="24"/>
                <w:szCs w:val="24"/>
              </w:rPr>
            </w:pPr>
            <w:r>
              <w:rPr>
                <w:rStyle w:val="rynqvb"/>
                <w:lang/>
              </w:rPr>
              <w:t>Value</w:t>
            </w:r>
          </w:p>
        </w:tc>
      </w:tr>
      <w:tr w:rsidR="00952D66" w:rsidTr="00952D66">
        <w:trPr>
          <w:cantSplit/>
          <w:trHeight w:val="355"/>
        </w:trPr>
        <w:tc>
          <w:tcPr>
            <w:tcW w:w="1824" w:type="dxa"/>
            <w:vMerge/>
            <w:shd w:val="clear" w:color="auto" w:fill="auto"/>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952D66" w:rsidRPr="00E76D89" w:rsidRDefault="00952D66" w:rsidP="00952D66">
            <w:pPr>
              <w:shd w:val="clear" w:color="auto" w:fill="FFFFFF"/>
              <w:ind w:left="0" w:hanging="2"/>
              <w:jc w:val="center"/>
              <w:textDirection w:val="lrTb"/>
              <w:rPr>
                <w:rFonts w:ascii="Cambria" w:eastAsia="Cambria" w:hAnsi="Cambria" w:cstheme="minorBidi"/>
                <w:color w:val="000000"/>
                <w:sz w:val="24"/>
                <w:szCs w:val="24"/>
                <w:rtl/>
                <w:lang w:bidi="ar-IQ"/>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952D66" w:rsidRPr="00563C1B" w:rsidRDefault="00952D66" w:rsidP="00952D66">
            <w:pPr>
              <w:shd w:val="clear" w:color="auto" w:fill="FFFFFF"/>
              <w:ind w:left="0" w:hanging="2"/>
              <w:jc w:val="center"/>
              <w:textDirection w:val="lrTb"/>
              <w:rPr>
                <w:rFonts w:ascii="Cambria" w:eastAsia="Cambria" w:hAnsi="Cambria" w:cstheme="minorBidi"/>
                <w:color w:val="000000"/>
                <w:sz w:val="24"/>
                <w:szCs w:val="24"/>
                <w:rtl/>
                <w:lang w:bidi="ar-IQ"/>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1463" w:type="dxa"/>
          </w:tcPr>
          <w:p w:rsidR="00952D66" w:rsidRDefault="00952D66" w:rsidP="00952D66">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952D66" w:rsidTr="00952D66">
        <w:trPr>
          <w:cantSplit/>
          <w:trHeight w:val="346"/>
        </w:trPr>
        <w:tc>
          <w:tcPr>
            <w:tcW w:w="1824" w:type="dxa"/>
            <w:vMerge w:val="restart"/>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563C1B" w:rsidP="00952D66">
            <w:pPr>
              <w:shd w:val="clear" w:color="auto" w:fill="FFFFFF"/>
              <w:ind w:left="0" w:hanging="2"/>
              <w:jc w:val="left"/>
              <w:textDirection w:val="lrTb"/>
              <w:rPr>
                <w:rFonts w:ascii="Cambria" w:eastAsia="Cambria" w:hAnsi="Cambria" w:cs="Cambria"/>
                <w:color w:val="000000"/>
                <w:sz w:val="24"/>
                <w:szCs w:val="24"/>
              </w:rPr>
            </w:pPr>
            <w:r w:rsidRPr="00563C1B">
              <w:rPr>
                <w:rFonts w:ascii="Cambria" w:eastAsia="Cambria" w:hAnsi="Cambria" w:cs="Cambria"/>
                <w:color w:val="000000"/>
                <w:sz w:val="24"/>
                <w:szCs w:val="24"/>
              </w:rPr>
              <w:t>Artistic psychology</w:t>
            </w:r>
          </w:p>
        </w:tc>
        <w:tc>
          <w:tcPr>
            <w:tcW w:w="1675" w:type="dxa"/>
          </w:tcPr>
          <w:p w:rsidR="00952D66" w:rsidRDefault="003743CF" w:rsidP="00F869B0">
            <w:pPr>
              <w:shd w:val="clear" w:color="auto" w:fill="FFFFFF"/>
              <w:ind w:left="0" w:hanging="2"/>
              <w:jc w:val="left"/>
              <w:textDirection w:val="lrTb"/>
              <w:rPr>
                <w:rFonts w:ascii="Cambria" w:eastAsia="Cambria" w:hAnsi="Cambria"/>
                <w:color w:val="000000"/>
                <w:sz w:val="24"/>
                <w:szCs w:val="24"/>
                <w:rtl/>
                <w:lang w:bidi="ar-IQ"/>
              </w:rPr>
            </w:pPr>
            <w:r>
              <w:rPr>
                <w:rStyle w:val="rynqvb"/>
                <w:lang/>
              </w:rPr>
              <w:t xml:space="preserve">Essential </w:t>
            </w:r>
          </w:p>
        </w:tc>
        <w:tc>
          <w:tcPr>
            <w:tcW w:w="630" w:type="dxa"/>
          </w:tcPr>
          <w:p w:rsidR="00952D66" w:rsidRDefault="00952D66" w:rsidP="00952D66">
            <w:pPr>
              <w:ind w:left="0" w:hanging="2"/>
              <w:textDirection w:val="lrTb"/>
            </w:pPr>
          </w:p>
          <w:p w:rsidR="00952D66" w:rsidRDefault="00D91BCB" w:rsidP="00952D66">
            <w:pPr>
              <w:ind w:left="0" w:hanging="2"/>
              <w:textDirection w:val="lrTb"/>
            </w:pPr>
            <w:r>
              <w:rPr>
                <w:noProof/>
              </w:rPr>
              <w:pict>
                <v:rect id="_x0000_i1025" style="width:0;height:1.5pt" o:hralign="center" o:hrstd="t" o:hr="t" fillcolor="#a0a0a0" stroked="f"/>
              </w:pict>
            </w:r>
          </w:p>
          <w:p w:rsidR="00952D66" w:rsidRDefault="00952D66" w:rsidP="00952D66">
            <w:pPr>
              <w:ind w:left="0" w:hanging="2"/>
              <w:textDirection w:val="lrTb"/>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sz w:val="24"/>
                <w:szCs w:val="24"/>
              </w:rPr>
            </w:pPr>
          </w:p>
          <w:p w:rsidR="00952D66" w:rsidRDefault="00D91BCB" w:rsidP="00952D66">
            <w:pPr>
              <w:shd w:val="clear" w:color="auto" w:fill="FFFFFF"/>
              <w:ind w:left="0" w:hanging="2"/>
              <w:jc w:val="left"/>
              <w:textDirection w:val="lrTb"/>
              <w:rPr>
                <w:rFonts w:ascii="Cambria" w:eastAsia="Cambria" w:hAnsi="Cambria" w:cs="Cambria"/>
                <w:sz w:val="24"/>
                <w:szCs w:val="24"/>
              </w:rPr>
            </w:pPr>
            <w:r>
              <w:rPr>
                <w:noProof/>
              </w:rPr>
              <w:pict>
                <v:rect id="_x0000_i1026" style="width:0;height:1.5pt" o:hralign="center" o:hrstd="t" o:hr="t" fillcolor="#a0a0a0" stroked="f"/>
              </w:pict>
            </w:r>
          </w:p>
          <w:p w:rsidR="00952D66" w:rsidRDefault="00952D66" w:rsidP="00952D66">
            <w:pPr>
              <w:shd w:val="clear" w:color="auto" w:fill="FFFFFF"/>
              <w:ind w:left="0" w:hanging="2"/>
              <w:jc w:val="left"/>
              <w:textDirection w:val="lrTb"/>
              <w:rPr>
                <w:rFonts w:ascii="Cambria" w:eastAsia="Cambria" w:hAnsi="Cambria" w:cs="Cambria"/>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sz w:val="24"/>
                <w:szCs w:val="24"/>
              </w:rPr>
            </w:pPr>
          </w:p>
          <w:p w:rsidR="00952D66" w:rsidRDefault="00D91BCB" w:rsidP="00952D66">
            <w:pPr>
              <w:shd w:val="clear" w:color="auto" w:fill="FFFFFF"/>
              <w:ind w:left="0" w:hanging="2"/>
              <w:jc w:val="left"/>
              <w:textDirection w:val="lrTb"/>
              <w:rPr>
                <w:rFonts w:ascii="Cambria" w:eastAsia="Cambria" w:hAnsi="Cambria" w:cs="Cambria"/>
                <w:sz w:val="24"/>
                <w:szCs w:val="24"/>
              </w:rPr>
            </w:pPr>
            <w:r>
              <w:rPr>
                <w:noProof/>
              </w:rPr>
              <w:pict>
                <v:rect id="_x0000_i1027" style="width:0;height:1.5pt" o:hralign="center" o:hrstd="t" o:hr="t" fillcolor="#a0a0a0" stroked="f"/>
              </w:pict>
            </w:r>
          </w:p>
          <w:p w:rsidR="00952D66" w:rsidRPr="00EC2F6A" w:rsidRDefault="00952D66" w:rsidP="00952D66">
            <w:pPr>
              <w:shd w:val="clear" w:color="auto" w:fill="FFFFFF"/>
              <w:ind w:left="0" w:hanging="2"/>
              <w:jc w:val="left"/>
              <w:textDirection w:val="lrTb"/>
              <w:rPr>
                <w:rFonts w:ascii="Cambria" w:eastAsia="Cambria" w:hAnsi="Cambria" w:cstheme="minorBidi"/>
                <w:sz w:val="24"/>
                <w:szCs w:val="24"/>
                <w:lang w:bidi="ar-IQ"/>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176"/>
        </w:trPr>
        <w:tc>
          <w:tcPr>
            <w:tcW w:w="1824" w:type="dxa"/>
            <w:vMerge/>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346"/>
        </w:trPr>
        <w:tc>
          <w:tcPr>
            <w:tcW w:w="1824" w:type="dxa"/>
            <w:vMerge w:val="restart"/>
          </w:tcPr>
          <w:p w:rsidR="00952D66" w:rsidRPr="007323D3" w:rsidRDefault="00952D66" w:rsidP="00952D66">
            <w:pPr>
              <w:shd w:val="clear" w:color="auto" w:fill="FFFFFF"/>
              <w:ind w:left="0" w:hanging="2"/>
              <w:jc w:val="left"/>
              <w:textDirection w:val="lrTb"/>
              <w:rPr>
                <w:rFonts w:ascii="Cambria" w:eastAsia="Cambria" w:hAnsi="Cambria" w:cstheme="minorBidi"/>
                <w:color w:val="000000"/>
                <w:sz w:val="24"/>
                <w:szCs w:val="24"/>
                <w:lang w:bidi="ar-IQ"/>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346"/>
        </w:trPr>
        <w:tc>
          <w:tcPr>
            <w:tcW w:w="1824" w:type="dxa"/>
            <w:vMerge/>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346"/>
        </w:trPr>
        <w:tc>
          <w:tcPr>
            <w:tcW w:w="1824" w:type="dxa"/>
            <w:vMerge w:val="restart"/>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346"/>
        </w:trPr>
        <w:tc>
          <w:tcPr>
            <w:tcW w:w="1824" w:type="dxa"/>
            <w:vMerge/>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329"/>
        </w:trPr>
        <w:tc>
          <w:tcPr>
            <w:tcW w:w="1824" w:type="dxa"/>
            <w:vMerge w:val="restart"/>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r w:rsidR="00952D66" w:rsidTr="00952D66">
        <w:trPr>
          <w:cantSplit/>
          <w:trHeight w:val="462"/>
        </w:trPr>
        <w:tc>
          <w:tcPr>
            <w:tcW w:w="1824" w:type="dxa"/>
            <w:vMerge/>
          </w:tcPr>
          <w:p w:rsidR="00952D66" w:rsidRDefault="00952D66" w:rsidP="00952D6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c>
          <w:tcPr>
            <w:tcW w:w="1463" w:type="dxa"/>
          </w:tcPr>
          <w:p w:rsidR="00952D66" w:rsidRDefault="00952D66" w:rsidP="00952D66">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widowControl w:val="0"/>
        <w:pBdr>
          <w:top w:val="nil"/>
          <w:left w:val="nil"/>
          <w:bottom w:val="nil"/>
          <w:right w:val="nil"/>
          <w:between w:val="nil"/>
        </w:pBdr>
        <w:spacing w:line="276" w:lineRule="auto"/>
        <w:ind w:left="1" w:hanging="3"/>
        <w:jc w:val="left"/>
        <w:rPr>
          <w:sz w:val="28"/>
          <w:szCs w:val="28"/>
        </w:rPr>
      </w:pPr>
    </w:p>
    <w:p w:rsidR="007E3B85" w:rsidRDefault="007E3B85">
      <w:pPr>
        <w:shd w:val="clear" w:color="auto" w:fill="FFFFFF"/>
        <w:spacing w:after="200"/>
        <w:ind w:left="0" w:hanging="2"/>
        <w:jc w:val="left"/>
        <w:rPr>
          <w:rFonts w:ascii="Calibri" w:eastAsia="Calibri" w:hAnsi="Calibri" w:cs="Calibri"/>
          <w:sz w:val="22"/>
          <w:szCs w:val="22"/>
          <w:lang w:bidi="ar-IQ"/>
        </w:rPr>
      </w:pPr>
    </w:p>
    <w:p w:rsidR="007E3B85" w:rsidRPr="00883D42" w:rsidRDefault="00883D42" w:rsidP="00883D42">
      <w:pPr>
        <w:numPr>
          <w:ilvl w:val="0"/>
          <w:numId w:val="5"/>
        </w:numPr>
        <w:shd w:val="clear" w:color="auto" w:fill="FFFFFF"/>
        <w:tabs>
          <w:tab w:val="left" w:pos="-346"/>
          <w:tab w:val="center" w:pos="4320"/>
        </w:tabs>
        <w:spacing w:after="200"/>
        <w:ind w:leftChars="0" w:firstLineChars="0"/>
        <w:rPr>
          <w:color w:val="993300"/>
          <w:sz w:val="22"/>
          <w:szCs w:val="22"/>
        </w:rPr>
        <w:sectPr w:rsidR="007E3B85" w:rsidRPr="00883D42">
          <w:pgSz w:w="15840" w:h="12240" w:orient="landscape"/>
          <w:pgMar w:top="2659" w:right="1797" w:bottom="2659" w:left="1797" w:header="709" w:footer="709" w:gutter="0"/>
          <w:cols w:space="720"/>
        </w:sectPr>
      </w:pPr>
      <w:r w:rsidRPr="00883D42">
        <w:rPr>
          <w:color w:val="993300"/>
          <w:sz w:val="22"/>
          <w:szCs w:val="22"/>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lang w:bidi="ar-IQ"/>
        </w:rPr>
      </w:pPr>
    </w:p>
    <w:p w:rsidR="007E3B85" w:rsidRDefault="00D8515C">
      <w:pPr>
        <w:shd w:val="clear" w:color="auto" w:fill="FFFFFF"/>
        <w:spacing w:after="200"/>
        <w:ind w:left="1" w:hanging="3"/>
        <w:jc w:val="center"/>
        <w:rPr>
          <w:sz w:val="32"/>
          <w:szCs w:val="32"/>
        </w:rPr>
      </w:pPr>
      <w:r>
        <w:rPr>
          <w:b/>
          <w:sz w:val="32"/>
          <w:szCs w:val="32"/>
          <w:rtl/>
        </w:rPr>
        <w:t>نموذج وصف المقرر</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621"/>
        <w:gridCol w:w="1989"/>
        <w:gridCol w:w="720"/>
        <w:gridCol w:w="240"/>
        <w:gridCol w:w="1485"/>
        <w:gridCol w:w="1455"/>
        <w:gridCol w:w="1590"/>
      </w:tblGrid>
      <w:tr w:rsidR="00883D42">
        <w:trPr>
          <w:jc w:val="right"/>
        </w:trPr>
        <w:tc>
          <w:tcPr>
            <w:tcW w:w="9540" w:type="dxa"/>
            <w:gridSpan w:val="9"/>
            <w:shd w:val="clear" w:color="auto" w:fill="DEEAF6"/>
          </w:tcPr>
          <w:p w:rsidR="00883D42" w:rsidRPr="00B10BAD" w:rsidRDefault="00883D42" w:rsidP="00883D42">
            <w:pPr>
              <w:ind w:left="0" w:hanging="2"/>
            </w:pPr>
            <w:r w:rsidRPr="00B10BAD">
              <w:t xml:space="preserve">1. Course name: </w:t>
            </w:r>
            <w:r w:rsidR="00E76D89" w:rsidRPr="00E76D89">
              <w:t>Artistic psychology</w:t>
            </w:r>
          </w:p>
        </w:tc>
      </w:tr>
      <w:tr w:rsidR="00883D42">
        <w:trPr>
          <w:jc w:val="right"/>
        </w:trPr>
        <w:tc>
          <w:tcPr>
            <w:tcW w:w="9540" w:type="dxa"/>
            <w:gridSpan w:val="9"/>
          </w:tcPr>
          <w:p w:rsidR="00883D42" w:rsidRPr="00B10BAD" w:rsidRDefault="00883D42" w:rsidP="00883D42">
            <w:pPr>
              <w:ind w:left="0" w:hanging="2"/>
              <w:rPr>
                <w:rtl/>
                <w:lang w:bidi="ar-IQ"/>
              </w:rPr>
            </w:pPr>
          </w:p>
        </w:tc>
      </w:tr>
      <w:tr w:rsidR="00883D42">
        <w:trPr>
          <w:jc w:val="right"/>
        </w:trPr>
        <w:tc>
          <w:tcPr>
            <w:tcW w:w="9540" w:type="dxa"/>
            <w:gridSpan w:val="9"/>
            <w:shd w:val="clear" w:color="auto" w:fill="DEEAF6"/>
          </w:tcPr>
          <w:p w:rsidR="00883D42" w:rsidRDefault="00883D42" w:rsidP="00563C1B">
            <w:pPr>
              <w:ind w:left="0" w:hanging="2"/>
            </w:pPr>
            <w:r w:rsidRPr="00B10BAD">
              <w:t>2. Course code: G2-</w:t>
            </w:r>
            <w:r w:rsidR="00563C1B">
              <w:t>8</w:t>
            </w:r>
          </w:p>
        </w:tc>
      </w:tr>
      <w:tr w:rsidR="00883D42">
        <w:trPr>
          <w:jc w:val="right"/>
        </w:trPr>
        <w:tc>
          <w:tcPr>
            <w:tcW w:w="9540" w:type="dxa"/>
            <w:gridSpan w:val="9"/>
          </w:tcPr>
          <w:p w:rsidR="00883D42" w:rsidRPr="00057243" w:rsidRDefault="00883D42" w:rsidP="00883D42">
            <w:pPr>
              <w:ind w:left="0" w:hanging="2"/>
            </w:pPr>
            <w:r w:rsidRPr="00057243">
              <w:t>. Semester/Year: 2023-2024</w:t>
            </w:r>
          </w:p>
        </w:tc>
      </w:tr>
      <w:tr w:rsidR="00883D42">
        <w:trPr>
          <w:jc w:val="right"/>
        </w:trPr>
        <w:tc>
          <w:tcPr>
            <w:tcW w:w="9540" w:type="dxa"/>
            <w:gridSpan w:val="9"/>
            <w:shd w:val="clear" w:color="auto" w:fill="DEEAF6"/>
          </w:tcPr>
          <w:p w:rsidR="00883D42" w:rsidRPr="00057243" w:rsidRDefault="00883D42" w:rsidP="00883D42">
            <w:pPr>
              <w:ind w:left="0" w:hanging="2"/>
            </w:pPr>
            <w:r w:rsidRPr="00057243">
              <w:t>Annual</w:t>
            </w:r>
          </w:p>
        </w:tc>
      </w:tr>
      <w:tr w:rsidR="00883D42">
        <w:trPr>
          <w:jc w:val="right"/>
        </w:trPr>
        <w:tc>
          <w:tcPr>
            <w:tcW w:w="9540" w:type="dxa"/>
            <w:gridSpan w:val="9"/>
          </w:tcPr>
          <w:p w:rsidR="00883D42" w:rsidRPr="00057243" w:rsidRDefault="00883D42" w:rsidP="00883D42">
            <w:pPr>
              <w:ind w:left="0" w:hanging="2"/>
            </w:pPr>
            <w:r w:rsidRPr="00057243">
              <w:t>2. Date this description was prepared: 02/14/2024</w:t>
            </w:r>
          </w:p>
        </w:tc>
      </w:tr>
      <w:tr w:rsidR="00883D42">
        <w:trPr>
          <w:jc w:val="right"/>
        </w:trPr>
        <w:tc>
          <w:tcPr>
            <w:tcW w:w="9540" w:type="dxa"/>
            <w:gridSpan w:val="9"/>
            <w:shd w:val="clear" w:color="auto" w:fill="DEEAF6"/>
          </w:tcPr>
          <w:p w:rsidR="00883D42" w:rsidRPr="00057243" w:rsidRDefault="00883D42" w:rsidP="00883D42">
            <w:pPr>
              <w:ind w:left="0" w:hanging="2"/>
              <w:rPr>
                <w:lang w:bidi="ar-IQ"/>
              </w:rPr>
            </w:pPr>
          </w:p>
        </w:tc>
      </w:tr>
      <w:tr w:rsidR="00883D42">
        <w:trPr>
          <w:jc w:val="right"/>
        </w:trPr>
        <w:tc>
          <w:tcPr>
            <w:tcW w:w="9540" w:type="dxa"/>
            <w:gridSpan w:val="9"/>
          </w:tcPr>
          <w:p w:rsidR="00883D42" w:rsidRPr="00057243" w:rsidRDefault="00883D42" w:rsidP="00883D42">
            <w:pPr>
              <w:ind w:left="0" w:hanging="2"/>
            </w:pPr>
            <w:r w:rsidRPr="00057243">
              <w:t>3. Available attendance forms:</w:t>
            </w:r>
          </w:p>
        </w:tc>
      </w:tr>
      <w:tr w:rsidR="00883D42">
        <w:trPr>
          <w:jc w:val="right"/>
        </w:trPr>
        <w:tc>
          <w:tcPr>
            <w:tcW w:w="9540" w:type="dxa"/>
            <w:gridSpan w:val="9"/>
            <w:shd w:val="clear" w:color="auto" w:fill="DEEAF6"/>
          </w:tcPr>
          <w:p w:rsidR="00883D42" w:rsidRPr="00057243" w:rsidRDefault="00883D42" w:rsidP="00883D42">
            <w:pPr>
              <w:ind w:left="0" w:hanging="2"/>
            </w:pPr>
            <w:r w:rsidRPr="00057243">
              <w:t>My attendance is mandatory</w:t>
            </w:r>
          </w:p>
        </w:tc>
      </w:tr>
      <w:tr w:rsidR="00883D42">
        <w:trPr>
          <w:jc w:val="right"/>
        </w:trPr>
        <w:tc>
          <w:tcPr>
            <w:tcW w:w="9540" w:type="dxa"/>
            <w:gridSpan w:val="9"/>
          </w:tcPr>
          <w:p w:rsidR="00883D42" w:rsidRPr="00057243" w:rsidRDefault="00883D42" w:rsidP="00883D42">
            <w:pPr>
              <w:ind w:left="0" w:hanging="2"/>
            </w:pPr>
            <w:r w:rsidRPr="00057243">
              <w:t>4. Number of study hours (total)/number of units (total):</w:t>
            </w:r>
          </w:p>
        </w:tc>
      </w:tr>
      <w:tr w:rsidR="00883D42">
        <w:trPr>
          <w:jc w:val="right"/>
        </w:trPr>
        <w:tc>
          <w:tcPr>
            <w:tcW w:w="9540" w:type="dxa"/>
            <w:gridSpan w:val="9"/>
            <w:shd w:val="clear" w:color="auto" w:fill="DEEAF6"/>
          </w:tcPr>
          <w:p w:rsidR="00883D42" w:rsidRPr="00057243" w:rsidRDefault="00883D42" w:rsidP="00883D42">
            <w:pPr>
              <w:ind w:left="0" w:hanging="2"/>
            </w:pPr>
            <w:r w:rsidRPr="00057243">
              <w:t>2 hours a week 2</w:t>
            </w:r>
          </w:p>
        </w:tc>
      </w:tr>
      <w:tr w:rsidR="00883D42">
        <w:trPr>
          <w:jc w:val="right"/>
        </w:trPr>
        <w:tc>
          <w:tcPr>
            <w:tcW w:w="9540" w:type="dxa"/>
            <w:gridSpan w:val="9"/>
          </w:tcPr>
          <w:p w:rsidR="00883D42" w:rsidRPr="00057243" w:rsidRDefault="00883D42" w:rsidP="00883D42">
            <w:pPr>
              <w:ind w:left="0" w:hanging="2"/>
              <w:rPr>
                <w:lang w:bidi="ar-IQ"/>
              </w:rPr>
            </w:pPr>
          </w:p>
        </w:tc>
      </w:tr>
      <w:tr w:rsidR="00883D42">
        <w:trPr>
          <w:jc w:val="right"/>
        </w:trPr>
        <w:tc>
          <w:tcPr>
            <w:tcW w:w="9540" w:type="dxa"/>
            <w:gridSpan w:val="9"/>
            <w:shd w:val="clear" w:color="auto" w:fill="DEEAF6"/>
          </w:tcPr>
          <w:p w:rsidR="00883D42" w:rsidRPr="00057243" w:rsidRDefault="00883D42" w:rsidP="00883D42">
            <w:pPr>
              <w:ind w:left="0" w:hanging="2"/>
            </w:pPr>
            <w:r w:rsidRPr="00057243">
              <w:t>5. Name of the course administrator (if more than one name is mentioned)</w:t>
            </w:r>
          </w:p>
        </w:tc>
      </w:tr>
      <w:tr w:rsidR="00883D42">
        <w:trPr>
          <w:jc w:val="right"/>
        </w:trPr>
        <w:tc>
          <w:tcPr>
            <w:tcW w:w="9540" w:type="dxa"/>
            <w:gridSpan w:val="9"/>
          </w:tcPr>
          <w:p w:rsidR="00883D42" w:rsidRDefault="00883D42" w:rsidP="00883D42">
            <w:pPr>
              <w:ind w:left="0" w:hanging="2"/>
            </w:pPr>
            <w:r w:rsidRPr="00057243">
              <w:t>Name: Prof. M</w:t>
            </w:r>
            <w:r>
              <w:t>una</w:t>
            </w:r>
            <w:r w:rsidRPr="00057243">
              <w:t xml:space="preserve"> Ka</w:t>
            </w:r>
            <w:r>
              <w:t>dhem Abed</w:t>
            </w:r>
          </w:p>
        </w:tc>
      </w:tr>
      <w:tr w:rsidR="00883D42">
        <w:trPr>
          <w:jc w:val="right"/>
        </w:trPr>
        <w:tc>
          <w:tcPr>
            <w:tcW w:w="9540" w:type="dxa"/>
            <w:gridSpan w:val="9"/>
            <w:shd w:val="clear" w:color="auto" w:fill="DEEAF6"/>
          </w:tcPr>
          <w:p w:rsidR="00883D42" w:rsidRPr="003276D4" w:rsidRDefault="00883D42" w:rsidP="00883D42">
            <w:pPr>
              <w:ind w:left="0" w:hanging="2"/>
            </w:pPr>
            <w:r w:rsidRPr="003276D4">
              <w:t>6. Course objectives</w:t>
            </w:r>
          </w:p>
        </w:tc>
      </w:tr>
      <w:tr w:rsidR="00883D42">
        <w:trPr>
          <w:jc w:val="right"/>
        </w:trPr>
        <w:tc>
          <w:tcPr>
            <w:tcW w:w="5010" w:type="dxa"/>
            <w:gridSpan w:val="6"/>
          </w:tcPr>
          <w:p w:rsidR="00883D42" w:rsidRDefault="00883D42" w:rsidP="00883D42">
            <w:pPr>
              <w:ind w:left="0" w:hanging="2"/>
              <w:rPr>
                <w:rtl/>
                <w:lang w:bidi="ar-IQ"/>
              </w:rPr>
            </w:pPr>
          </w:p>
        </w:tc>
        <w:tc>
          <w:tcPr>
            <w:tcW w:w="4530" w:type="dxa"/>
            <w:gridSpan w:val="3"/>
          </w:tcPr>
          <w:p w:rsidR="00883D42" w:rsidRPr="00563C1B" w:rsidRDefault="00563C1B" w:rsidP="00563C1B">
            <w:pPr>
              <w:ind w:leftChars="0" w:left="0" w:right="-426" w:firstLineChars="0" w:firstLine="0"/>
              <w:rPr>
                <w:rFonts w:ascii="Simplified Arabic" w:eastAsia="Simplified Arabic" w:hAnsi="Simplified Arabic" w:cs="Simplified Arabic"/>
                <w:sz w:val="22"/>
                <w:szCs w:val="22"/>
                <w:rtl/>
                <w:lang w:bidi="ar-IQ"/>
              </w:rPr>
            </w:pPr>
            <w:r w:rsidRPr="00563C1B">
              <w:rPr>
                <w:rFonts w:ascii="Simplified Arabic" w:eastAsia="Simplified Arabic" w:hAnsi="Simplified Arabic" w:cs="Simplified Arabic"/>
                <w:sz w:val="22"/>
                <w:szCs w:val="22"/>
                <w:lang w:bidi="ar-IQ"/>
              </w:rPr>
              <w:t>Introducing students to the most important factors, goals, stages of creativity, and philosophical theories for developing the artist’s self</w:t>
            </w:r>
          </w:p>
        </w:tc>
      </w:tr>
      <w:tr w:rsidR="00883D42">
        <w:trPr>
          <w:jc w:val="right"/>
        </w:trPr>
        <w:tc>
          <w:tcPr>
            <w:tcW w:w="9540" w:type="dxa"/>
            <w:gridSpan w:val="9"/>
            <w:shd w:val="clear" w:color="auto" w:fill="DEEAF6"/>
          </w:tcPr>
          <w:p w:rsidR="00883D42" w:rsidRDefault="00883D42" w:rsidP="00883D42">
            <w:pPr>
              <w:ind w:leftChars="0" w:left="1" w:firstLineChars="0" w:firstLine="0"/>
              <w:rPr>
                <w:rFonts w:ascii="Simplified Arabic" w:eastAsia="Simplified Arabic" w:hAnsi="Simplified Arabic" w:cs="Simplified Arabic"/>
                <w:sz w:val="28"/>
                <w:szCs w:val="28"/>
                <w:lang w:bidi="ar-IQ"/>
              </w:rPr>
            </w:pPr>
            <w:r>
              <w:t>7</w:t>
            </w:r>
            <w:r w:rsidRPr="00E7255F">
              <w:t>- Teaching method</w:t>
            </w:r>
          </w:p>
        </w:tc>
      </w:tr>
      <w:tr w:rsidR="00883D42">
        <w:trPr>
          <w:jc w:val="right"/>
        </w:trPr>
        <w:tc>
          <w:tcPr>
            <w:tcW w:w="1440" w:type="dxa"/>
            <w:gridSpan w:val="2"/>
          </w:tcPr>
          <w:p w:rsidR="00883D42" w:rsidRDefault="00883D42" w:rsidP="00883D42">
            <w:pPr>
              <w:shd w:val="clear" w:color="auto" w:fill="FFFFFF"/>
              <w:ind w:left="1" w:right="-426" w:hanging="3"/>
              <w:jc w:val="both"/>
              <w:rPr>
                <w:rFonts w:ascii="Cambria" w:eastAsia="Cambria" w:hAnsi="Cambria" w:cs="Cambria"/>
                <w:color w:val="000000"/>
                <w:sz w:val="28"/>
                <w:szCs w:val="28"/>
              </w:rPr>
            </w:pPr>
          </w:p>
        </w:tc>
        <w:tc>
          <w:tcPr>
            <w:tcW w:w="8100" w:type="dxa"/>
            <w:gridSpan w:val="7"/>
          </w:tcPr>
          <w:p w:rsidR="00883D42" w:rsidRDefault="00883D42" w:rsidP="00883D42">
            <w:pPr>
              <w:ind w:left="0" w:hanging="2"/>
            </w:pPr>
            <w:r w:rsidRPr="00E7255F">
              <w:t xml:space="preserve"> (lecture - explanation - implementation in front of the students of part of the miniature by the teacher, then making models by the students, then performing the individual work by the student, then implementing the other parts with colors.</w:t>
            </w:r>
          </w:p>
        </w:tc>
      </w:tr>
      <w:tr w:rsidR="007E3B85">
        <w:trPr>
          <w:jc w:val="right"/>
        </w:trPr>
        <w:tc>
          <w:tcPr>
            <w:tcW w:w="9540" w:type="dxa"/>
            <w:gridSpan w:val="9"/>
            <w:shd w:val="clear" w:color="auto" w:fill="DEEAF6"/>
          </w:tcPr>
          <w:p w:rsidR="007E3B85" w:rsidRDefault="00883D42" w:rsidP="00883D42">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8.</w:t>
            </w:r>
            <w:r>
              <w:t xml:space="preserve"> </w:t>
            </w:r>
            <w:r w:rsidRPr="00883D42">
              <w:rPr>
                <w:rFonts w:ascii="Simplified Arabic" w:eastAsia="Simplified Arabic" w:hAnsi="Simplified Arabic" w:cs="Simplified Arabic"/>
                <w:sz w:val="28"/>
                <w:szCs w:val="28"/>
              </w:rPr>
              <w:t>Course structure</w:t>
            </w:r>
          </w:p>
        </w:tc>
      </w:tr>
      <w:tr w:rsidR="00A84E92" w:rsidTr="007E1E12">
        <w:trPr>
          <w:trHeight w:val="182"/>
          <w:jc w:val="right"/>
        </w:trPr>
        <w:tc>
          <w:tcPr>
            <w:tcW w:w="900" w:type="dxa"/>
            <w:shd w:val="clear" w:color="auto" w:fill="BDD6EE"/>
          </w:tcPr>
          <w:p w:rsidR="00A84E92" w:rsidRDefault="00A84E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الأسبوع </w:t>
            </w:r>
          </w:p>
        </w:tc>
        <w:tc>
          <w:tcPr>
            <w:tcW w:w="1161" w:type="dxa"/>
            <w:gridSpan w:val="2"/>
            <w:shd w:val="clear" w:color="auto" w:fill="BDD6EE"/>
          </w:tcPr>
          <w:p w:rsidR="00A84E92" w:rsidRDefault="00A84E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الساعات </w:t>
            </w:r>
          </w:p>
        </w:tc>
        <w:tc>
          <w:tcPr>
            <w:tcW w:w="1989" w:type="dxa"/>
            <w:shd w:val="clear" w:color="auto" w:fill="BDD6EE"/>
          </w:tcPr>
          <w:p w:rsidR="00A84E92" w:rsidRPr="00360514" w:rsidRDefault="00A84E92" w:rsidP="00A84E92">
            <w:pPr>
              <w:bidi w:val="0"/>
              <w:ind w:left="0" w:hanging="2"/>
            </w:pPr>
            <w:r w:rsidRPr="00360514">
              <w:t>Required learning outcomes</w:t>
            </w:r>
          </w:p>
        </w:tc>
        <w:tc>
          <w:tcPr>
            <w:tcW w:w="2445" w:type="dxa"/>
            <w:gridSpan w:val="3"/>
            <w:shd w:val="clear" w:color="auto" w:fill="BDD6EE"/>
          </w:tcPr>
          <w:p w:rsidR="00A84E92" w:rsidRPr="006A0EB3" w:rsidRDefault="00A84E92" w:rsidP="00A84E92">
            <w:pPr>
              <w:bidi w:val="0"/>
              <w:ind w:left="0" w:hanging="2"/>
            </w:pPr>
            <w:r w:rsidRPr="006A0EB3">
              <w:t>Name of the unit or topic</w:t>
            </w:r>
          </w:p>
        </w:tc>
        <w:tc>
          <w:tcPr>
            <w:tcW w:w="1455" w:type="dxa"/>
            <w:shd w:val="clear" w:color="auto" w:fill="BDD6EE"/>
          </w:tcPr>
          <w:p w:rsidR="00A84E92" w:rsidRPr="003B3343" w:rsidRDefault="00A84E92" w:rsidP="00A84E92">
            <w:pPr>
              <w:bidi w:val="0"/>
              <w:ind w:left="0" w:hanging="2"/>
            </w:pPr>
            <w:r w:rsidRPr="003B3343">
              <w:t>Learning method</w:t>
            </w:r>
          </w:p>
        </w:tc>
        <w:tc>
          <w:tcPr>
            <w:tcW w:w="1590" w:type="dxa"/>
            <w:shd w:val="clear" w:color="auto" w:fill="BDD6EE"/>
          </w:tcPr>
          <w:p w:rsidR="00A84E92" w:rsidRPr="001129E7" w:rsidRDefault="00A84E92" w:rsidP="00883D42">
            <w:pPr>
              <w:bidi w:val="0"/>
              <w:ind w:left="0" w:hanging="2"/>
            </w:pPr>
            <w:r w:rsidRPr="001129E7">
              <w:t>Evaluation method</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1</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360514">
              <w:t>The student’s ability to understand and know the topic studied this week</w:t>
            </w:r>
          </w:p>
        </w:tc>
        <w:tc>
          <w:tcPr>
            <w:tcW w:w="2445" w:type="dxa"/>
            <w:gridSpan w:val="3"/>
          </w:tcPr>
          <w:p w:rsidR="0088043D" w:rsidRPr="003E7241" w:rsidRDefault="0088043D" w:rsidP="0088043D">
            <w:pPr>
              <w:bidi w:val="0"/>
              <w:ind w:left="0" w:hanging="2"/>
            </w:pPr>
            <w:r w:rsidRPr="003E7241">
              <w:t>Introduction to psychology and its concept</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161" w:type="dxa"/>
            <w:gridSpan w:val="2"/>
          </w:tcPr>
          <w:p w:rsidR="0088043D" w:rsidRPr="00A84E92"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General psychology (its topics and goals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3</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 tasks and fields of psychology</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4</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 xml:space="preserve">  Meaning of behavior</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5</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 meaning of art and the artist and who is the creative artist</w:t>
            </w:r>
          </w:p>
        </w:tc>
        <w:tc>
          <w:tcPr>
            <w:tcW w:w="1455" w:type="dxa"/>
          </w:tcPr>
          <w:p w:rsidR="0088043D" w:rsidRPr="003B3343" w:rsidRDefault="0088043D" w:rsidP="00A84E92">
            <w:pPr>
              <w:bidi w:val="0"/>
              <w:ind w:left="0" w:hanging="2"/>
            </w:pPr>
            <w:r w:rsidRPr="003B3343">
              <w:t>Giving a lecture and doing the cover parts</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and practical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6</w:t>
            </w:r>
          </w:p>
        </w:tc>
        <w:tc>
          <w:tcPr>
            <w:tcW w:w="1161" w:type="dxa"/>
            <w:gridSpan w:val="2"/>
          </w:tcPr>
          <w:p w:rsidR="0088043D" w:rsidRPr="00B93268"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hint="cs"/>
                <w:sz w:val="28"/>
                <w:szCs w:val="28"/>
                <w:rtl/>
              </w:rPr>
              <w:t>2</w:t>
            </w:r>
          </w:p>
        </w:tc>
        <w:tc>
          <w:tcPr>
            <w:tcW w:w="1989" w:type="dxa"/>
          </w:tcPr>
          <w:p w:rsidR="0088043D" w:rsidRDefault="0088043D" w:rsidP="00A84E92">
            <w:pPr>
              <w:ind w:left="0" w:hanging="2"/>
            </w:pPr>
            <w:r w:rsidRPr="00B61DA7">
              <w:t xml:space="preserve">The student’s ability to understand and know the topic </w:t>
            </w:r>
            <w:r w:rsidRPr="00B61DA7">
              <w:lastRenderedPageBreak/>
              <w:t>studied this week</w:t>
            </w:r>
          </w:p>
        </w:tc>
        <w:tc>
          <w:tcPr>
            <w:tcW w:w="2445" w:type="dxa"/>
            <w:gridSpan w:val="3"/>
          </w:tcPr>
          <w:p w:rsidR="0088043D" w:rsidRPr="003E7241" w:rsidRDefault="0088043D" w:rsidP="0088043D">
            <w:pPr>
              <w:bidi w:val="0"/>
              <w:ind w:left="0" w:hanging="2"/>
            </w:pPr>
            <w:r w:rsidRPr="003E7241">
              <w:lastRenderedPageBreak/>
              <w:t xml:space="preserve">The meaning that is based on the relationship between the artist and the </w:t>
            </w:r>
            <w:r w:rsidRPr="003E7241">
              <w:lastRenderedPageBreak/>
              <w:t>environment in which he lives</w:t>
            </w:r>
          </w:p>
        </w:tc>
        <w:tc>
          <w:tcPr>
            <w:tcW w:w="1455" w:type="dxa"/>
          </w:tcPr>
          <w:p w:rsidR="0088043D" w:rsidRPr="003B3343" w:rsidRDefault="0088043D" w:rsidP="00A84E92">
            <w:pPr>
              <w:bidi w:val="0"/>
              <w:ind w:left="0" w:hanging="2"/>
            </w:pPr>
            <w:r w:rsidRPr="003B3343">
              <w:lastRenderedPageBreak/>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lastRenderedPageBreak/>
              <w:t>7</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Topics of artistic psychology, the concept of artistic creative behavior</w:t>
            </w:r>
          </w:p>
        </w:tc>
        <w:tc>
          <w:tcPr>
            <w:tcW w:w="1455" w:type="dxa"/>
          </w:tcPr>
          <w:p w:rsidR="0088043D" w:rsidRPr="003B3343" w:rsidRDefault="0088043D" w:rsidP="00A84E92">
            <w:pPr>
              <w:bidi w:val="0"/>
              <w:ind w:left="0" w:hanging="2"/>
            </w:pPr>
            <w:r w:rsidRPr="003B3343">
              <w:t>Theoretical exam</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8</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First semester test</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Pr="00256A51"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hint="cs"/>
                <w:sz w:val="28"/>
                <w:szCs w:val="28"/>
                <w:rtl/>
              </w:rPr>
              <w:t>9</w:t>
            </w:r>
          </w:p>
        </w:tc>
        <w:tc>
          <w:tcPr>
            <w:tcW w:w="1161" w:type="dxa"/>
            <w:gridSpan w:val="2"/>
          </w:tcPr>
          <w:p w:rsidR="0088043D" w:rsidRPr="00041E2A"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Analysis of creative behavior (choosing a model for an artist)</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10</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Creative thinking directed at solving problems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p>
          <w:p w:rsidR="0088043D" w:rsidRPr="00041E2A" w:rsidRDefault="0088043D" w:rsidP="00041E2A">
            <w:pPr>
              <w:ind w:left="1" w:hanging="3"/>
              <w:jc w:val="center"/>
              <w:rPr>
                <w:rFonts w:ascii="Cambria" w:eastAsia="Cambria" w:hAnsi="Cambria"/>
                <w:sz w:val="28"/>
                <w:szCs w:val="28"/>
                <w:rtl/>
              </w:rPr>
            </w:pPr>
            <w:r>
              <w:rPr>
                <w:rFonts w:ascii="Cambria" w:eastAsia="Cambria" w:hAnsi="Cambria" w:cs="Cambria" w:hint="cs"/>
                <w:sz w:val="28"/>
                <w:szCs w:val="28"/>
                <w:rtl/>
              </w:rPr>
              <w:t>11</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Creative factors behind creative behavior</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12</w:t>
            </w:r>
          </w:p>
        </w:tc>
        <w:tc>
          <w:tcPr>
            <w:tcW w:w="1161" w:type="dxa"/>
            <w:gridSpan w:val="2"/>
          </w:tcPr>
          <w:p w:rsidR="0088043D" w:rsidRPr="00041E2A"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sz w:val="28"/>
                <w:szCs w:val="28"/>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Mental factors of creativity (fluency, flexibility, originality, sensitivity to problems)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and practical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13</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B61DA7">
              <w:t>The student’s ability to understand and know the topic studied this week</w:t>
            </w:r>
          </w:p>
        </w:tc>
        <w:tc>
          <w:tcPr>
            <w:tcW w:w="2445" w:type="dxa"/>
            <w:gridSpan w:val="3"/>
          </w:tcPr>
          <w:p w:rsidR="0088043D" w:rsidRPr="003E7241" w:rsidRDefault="0088043D" w:rsidP="0088043D">
            <w:pPr>
              <w:bidi w:val="0"/>
              <w:ind w:left="0" w:hanging="2"/>
            </w:pPr>
            <w:r w:rsidRPr="003E7241">
              <w:t>Classification of creative factors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14</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0D0C91">
              <w:t>The student’s ability to understand and know the topic studied this week</w:t>
            </w:r>
          </w:p>
        </w:tc>
        <w:tc>
          <w:tcPr>
            <w:tcW w:w="2445" w:type="dxa"/>
            <w:gridSpan w:val="3"/>
          </w:tcPr>
          <w:p w:rsidR="0088043D" w:rsidRPr="003E7241" w:rsidRDefault="0088043D" w:rsidP="0088043D">
            <w:pPr>
              <w:bidi w:val="0"/>
              <w:ind w:left="0" w:hanging="2"/>
            </w:pPr>
            <w:r w:rsidRPr="003E7241">
              <w:t>Levels of artistic creativity</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15</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0D0C91">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 components of the creative process, its stages, and how to produce the artistic work</w:t>
            </w:r>
          </w:p>
        </w:tc>
        <w:tc>
          <w:tcPr>
            <w:tcW w:w="1455" w:type="dxa"/>
          </w:tcPr>
          <w:p w:rsidR="0088043D" w:rsidRPr="003B3343" w:rsidRDefault="0088043D" w:rsidP="00A84E92">
            <w:pPr>
              <w:bidi w:val="0"/>
              <w:ind w:left="0" w:hanging="2"/>
            </w:pPr>
            <w:r w:rsidRPr="003B3343">
              <w:t>End of semester exam</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Pr="00041E2A"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rPr>
              <w:t>Rest</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p>
        </w:tc>
        <w:tc>
          <w:tcPr>
            <w:tcW w:w="1989" w:type="dxa"/>
          </w:tcPr>
          <w:p w:rsidR="0088043D" w:rsidRPr="007E1E12" w:rsidRDefault="0088043D" w:rsidP="007E1E12">
            <w:pPr>
              <w:shd w:val="clear" w:color="auto" w:fill="FFFFFF"/>
              <w:spacing w:line="276" w:lineRule="auto"/>
              <w:ind w:left="0" w:right="620" w:hanging="2"/>
              <w:jc w:val="left"/>
              <w:rPr>
                <w:rFonts w:ascii="Sakkal Majalla" w:eastAsia="Sakkal Majalla" w:hAnsi="Sakkal Majalla" w:cs="Sakkal Majalla"/>
                <w:sz w:val="22"/>
                <w:szCs w:val="22"/>
                <w:rtl/>
              </w:rPr>
            </w:pPr>
          </w:p>
        </w:tc>
        <w:tc>
          <w:tcPr>
            <w:tcW w:w="2445" w:type="dxa"/>
            <w:gridSpan w:val="3"/>
          </w:tcPr>
          <w:p w:rsidR="0088043D" w:rsidRPr="003E7241" w:rsidRDefault="0088043D" w:rsidP="0088043D">
            <w:pPr>
              <w:bidi w:val="0"/>
              <w:ind w:left="0" w:hanging="2"/>
            </w:pPr>
            <w:r w:rsidRPr="003E7241">
              <w:t>Initial semester exam at the end of the first semester</w:t>
            </w:r>
          </w:p>
        </w:tc>
        <w:tc>
          <w:tcPr>
            <w:tcW w:w="1455" w:type="dxa"/>
          </w:tcPr>
          <w:p w:rsidR="0088043D" w:rsidRPr="003B3343" w:rsidRDefault="0088043D" w:rsidP="00A84E92">
            <w:pPr>
              <w:bidi w:val="0"/>
              <w:ind w:left="0" w:hanging="2"/>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rtl/>
              </w:rPr>
            </w:pPr>
            <w:r>
              <w:rPr>
                <w:rFonts w:ascii="Cambria" w:eastAsia="Cambria" w:hAnsi="Cambria" w:cs="Tahoma"/>
                <w:sz w:val="28"/>
                <w:szCs w:val="28"/>
              </w:rPr>
              <w:t>16</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rtl/>
              </w:rPr>
            </w:pPr>
            <w:r>
              <w:rPr>
                <w:rFonts w:ascii="Cambria" w:eastAsia="Cambria" w:hAnsi="Cambria" w:cs="Tahoma"/>
                <w:sz w:val="28"/>
                <w:szCs w:val="28"/>
              </w:rPr>
              <w:t>17</w:t>
            </w:r>
          </w:p>
        </w:tc>
        <w:tc>
          <w:tcPr>
            <w:tcW w:w="1161" w:type="dxa"/>
            <w:gridSpan w:val="2"/>
          </w:tcPr>
          <w:p w:rsidR="0088043D" w:rsidRDefault="0088043D">
            <w:pPr>
              <w:shd w:val="clear" w:color="auto" w:fill="FFFFFF"/>
              <w:ind w:left="1" w:right="-426" w:hanging="3"/>
              <w:jc w:val="both"/>
              <w:rPr>
                <w:rFonts w:ascii="Cambria" w:eastAsia="Cambria" w:hAnsi="Cambria"/>
                <w:sz w:val="28"/>
                <w:szCs w:val="28"/>
                <w:rtl/>
              </w:rPr>
            </w:pPr>
            <w:r>
              <w:rPr>
                <w:rFonts w:ascii="Cambria" w:eastAsia="Cambria" w:hAnsi="Cambria" w:cs="Cambria" w:hint="cs"/>
                <w:sz w:val="28"/>
                <w:szCs w:val="28"/>
                <w:rtl/>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Elements of the creative process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rsidP="00132453">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18</w:t>
            </w:r>
          </w:p>
        </w:tc>
        <w:tc>
          <w:tcPr>
            <w:tcW w:w="1161" w:type="dxa"/>
            <w:gridSpan w:val="2"/>
          </w:tcPr>
          <w:p w:rsidR="0088043D" w:rsidRPr="00B93268" w:rsidRDefault="0088043D">
            <w:pPr>
              <w:shd w:val="clear" w:color="auto" w:fill="FFFFFF"/>
              <w:ind w:left="1" w:right="-426" w:hanging="3"/>
              <w:jc w:val="both"/>
              <w:rPr>
                <w:rFonts w:ascii="Cambria" w:eastAsia="Cambria" w:hAnsi="Cambria" w:cstheme="minorBidi"/>
                <w:sz w:val="28"/>
                <w:szCs w:val="28"/>
                <w:rtl/>
                <w:lang w:bidi="ar-IQ"/>
              </w:rPr>
            </w:pPr>
            <w:r>
              <w:rPr>
                <w:rFonts w:ascii="Cambria" w:eastAsia="Cambria" w:hAnsi="Cambria" w:cs="Cambria" w:hint="cs"/>
                <w:sz w:val="28"/>
                <w:szCs w:val="28"/>
                <w:rtl/>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Stages of the creative process (preparation, fermentation, illumination, verification)</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19</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rPr>
                <w:rtl/>
                <w:lang w:bidi="ar-IQ"/>
              </w:rPr>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How to produce an artwork (an application for an artwork)</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lastRenderedPageBreak/>
              <w:t>20</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Theories and opinions that explain the creativity process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rPr>
            </w:pPr>
            <w:r>
              <w:rPr>
                <w:rFonts w:ascii="Cambria" w:eastAsia="Cambria" w:hAnsi="Cambria" w:cs="Tahoma"/>
                <w:sz w:val="28"/>
                <w:szCs w:val="28"/>
              </w:rPr>
              <w:t>21</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Inspiration Intuition</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22</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Interpreting the theory of modern psychoanalysis in explaining creativity</w:t>
            </w:r>
          </w:p>
        </w:tc>
        <w:tc>
          <w:tcPr>
            <w:tcW w:w="1455" w:type="dxa"/>
          </w:tcPr>
          <w:p w:rsidR="0088043D" w:rsidRPr="003B3343" w:rsidRDefault="0088043D" w:rsidP="00A84E92">
            <w:pPr>
              <w:bidi w:val="0"/>
              <w:ind w:left="0" w:hanging="2"/>
            </w:pPr>
            <w:r w:rsidRPr="003B3343">
              <w:t>Semester exam</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rPr>
            </w:pPr>
            <w:r>
              <w:rPr>
                <w:rFonts w:ascii="Cambria" w:eastAsia="Cambria" w:hAnsi="Cambria" w:cs="Tahoma"/>
                <w:sz w:val="28"/>
                <w:szCs w:val="28"/>
              </w:rPr>
              <w:t>23</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Freud and Jung's perspective on the psychoanalysis of creativity</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24</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Semester test for the second semester</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25</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Interpreting the creative process in light of Gestalt theory (applications in the field of Arabic calligraphy specialization)</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26</w:t>
            </w:r>
          </w:p>
        </w:tc>
        <w:tc>
          <w:tcPr>
            <w:tcW w:w="1161" w:type="dxa"/>
            <w:gridSpan w:val="2"/>
          </w:tcPr>
          <w:p w:rsidR="0088043D" w:rsidRPr="00132453"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4743E6">
              <w:t>The student’s ability to understand and know the topic studied this week</w:t>
            </w:r>
          </w:p>
        </w:tc>
        <w:tc>
          <w:tcPr>
            <w:tcW w:w="2445" w:type="dxa"/>
            <w:gridSpan w:val="3"/>
          </w:tcPr>
          <w:p w:rsidR="0088043D" w:rsidRPr="003E7241" w:rsidRDefault="0088043D" w:rsidP="0088043D">
            <w:pPr>
              <w:bidi w:val="0"/>
              <w:ind w:left="0" w:hanging="2"/>
            </w:pPr>
            <w:r w:rsidRPr="003E7241">
              <w:t>How artistic appreciation occurs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27</w:t>
            </w:r>
          </w:p>
        </w:tc>
        <w:tc>
          <w:tcPr>
            <w:tcW w:w="1161" w:type="dxa"/>
            <w:gridSpan w:val="2"/>
          </w:tcPr>
          <w:p w:rsidR="0088043D"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A4274B">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 artistic subject and its aesthetic elements</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28</w:t>
            </w:r>
          </w:p>
        </w:tc>
        <w:tc>
          <w:tcPr>
            <w:tcW w:w="1161" w:type="dxa"/>
            <w:gridSpan w:val="2"/>
          </w:tcPr>
          <w:p w:rsidR="0088043D"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A4274B">
              <w:t>The student’s ability to understand and know the topic studied this week</w:t>
            </w:r>
          </w:p>
        </w:tc>
        <w:tc>
          <w:tcPr>
            <w:tcW w:w="2445" w:type="dxa"/>
            <w:gridSpan w:val="3"/>
          </w:tcPr>
          <w:p w:rsidR="0088043D" w:rsidRPr="003E7241" w:rsidRDefault="0088043D" w:rsidP="0088043D">
            <w:pPr>
              <w:bidi w:val="0"/>
              <w:ind w:left="0" w:hanging="2"/>
            </w:pPr>
            <w:r w:rsidRPr="003E7241">
              <w:t>Aesthetic education, its concept and importance</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1129E7" w:rsidRDefault="0088043D" w:rsidP="00883D42">
            <w:pPr>
              <w:bidi w:val="0"/>
              <w:ind w:left="0" w:hanging="2"/>
            </w:pPr>
            <w:r w:rsidRPr="001129E7">
              <w:t>Theoretical test</w:t>
            </w:r>
          </w:p>
        </w:tc>
      </w:tr>
      <w:tr w:rsidR="0088043D" w:rsidTr="007E1E12">
        <w:trPr>
          <w:trHeight w:val="181"/>
          <w:jc w:val="right"/>
        </w:trPr>
        <w:tc>
          <w:tcPr>
            <w:tcW w:w="900" w:type="dxa"/>
          </w:tcPr>
          <w:p w:rsidR="0088043D" w:rsidRDefault="0088043D">
            <w:pPr>
              <w:shd w:val="clear" w:color="auto" w:fill="FFFFFF"/>
              <w:ind w:left="1" w:right="-426" w:hanging="3"/>
              <w:jc w:val="both"/>
              <w:rPr>
                <w:rFonts w:ascii="Cambria" w:eastAsia="Cambria" w:hAnsi="Cambria" w:cs="Tahoma"/>
                <w:sz w:val="28"/>
                <w:szCs w:val="28"/>
                <w:lang w:bidi="ar-IQ"/>
              </w:rPr>
            </w:pPr>
            <w:r>
              <w:rPr>
                <w:rFonts w:ascii="Cambria" w:eastAsia="Cambria" w:hAnsi="Cambria" w:cs="Tahoma"/>
                <w:sz w:val="28"/>
                <w:szCs w:val="28"/>
                <w:lang w:bidi="ar-IQ"/>
              </w:rPr>
              <w:t>29</w:t>
            </w:r>
          </w:p>
        </w:tc>
        <w:tc>
          <w:tcPr>
            <w:tcW w:w="1161" w:type="dxa"/>
            <w:gridSpan w:val="2"/>
          </w:tcPr>
          <w:p w:rsidR="0088043D" w:rsidRDefault="0088043D">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2</w:t>
            </w:r>
          </w:p>
        </w:tc>
        <w:tc>
          <w:tcPr>
            <w:tcW w:w="1989" w:type="dxa"/>
          </w:tcPr>
          <w:p w:rsidR="0088043D" w:rsidRDefault="0088043D" w:rsidP="00A84E92">
            <w:pPr>
              <w:ind w:left="0" w:hanging="2"/>
            </w:pPr>
            <w:r w:rsidRPr="00A4274B">
              <w:t>The student’s ability to understand and know the topic studied this week</w:t>
            </w:r>
          </w:p>
        </w:tc>
        <w:tc>
          <w:tcPr>
            <w:tcW w:w="2445" w:type="dxa"/>
            <w:gridSpan w:val="3"/>
          </w:tcPr>
          <w:p w:rsidR="0088043D" w:rsidRPr="003E7241" w:rsidRDefault="0088043D" w:rsidP="0088043D">
            <w:pPr>
              <w:bidi w:val="0"/>
              <w:ind w:left="0" w:hanging="2"/>
            </w:pPr>
            <w:r w:rsidRPr="003E7241">
              <w:t>Developing preparations for artistic creativity</w:t>
            </w:r>
          </w:p>
        </w:tc>
        <w:tc>
          <w:tcPr>
            <w:tcW w:w="1455" w:type="dxa"/>
          </w:tcPr>
          <w:p w:rsidR="0088043D" w:rsidRPr="003B3343" w:rsidRDefault="0088043D" w:rsidP="00A84E92">
            <w:pPr>
              <w:bidi w:val="0"/>
              <w:ind w:left="0" w:hanging="2"/>
            </w:pPr>
            <w:r w:rsidRPr="003B3343">
              <w:t>giving a lecture</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Default="0088043D" w:rsidP="00883D42">
            <w:pPr>
              <w:ind w:left="0" w:hanging="2"/>
            </w:pPr>
            <w:r w:rsidRPr="001129E7">
              <w:t>Theoretical test</w:t>
            </w:r>
          </w:p>
        </w:tc>
      </w:tr>
      <w:tr w:rsidR="0088043D" w:rsidTr="007E1E12">
        <w:trPr>
          <w:trHeight w:val="181"/>
          <w:jc w:val="right"/>
        </w:trPr>
        <w:tc>
          <w:tcPr>
            <w:tcW w:w="900" w:type="dxa"/>
          </w:tcPr>
          <w:p w:rsidR="0088043D" w:rsidRPr="004A001E" w:rsidRDefault="0088043D">
            <w:pPr>
              <w:shd w:val="clear" w:color="auto" w:fill="FFFFFF"/>
              <w:ind w:left="1" w:right="-426" w:hanging="3"/>
              <w:jc w:val="both"/>
              <w:rPr>
                <w:rFonts w:ascii="Cambria" w:eastAsia="Cambria" w:hAnsi="Cambria" w:cstheme="minorBidi"/>
                <w:sz w:val="28"/>
                <w:szCs w:val="28"/>
                <w:lang w:bidi="ar-IQ"/>
              </w:rPr>
            </w:pPr>
          </w:p>
          <w:p w:rsidR="0088043D" w:rsidRPr="00132453" w:rsidRDefault="0088043D" w:rsidP="00041E2A">
            <w:pPr>
              <w:shd w:val="clear" w:color="auto" w:fill="FFFFFF"/>
              <w:ind w:left="1" w:right="-426" w:hanging="3"/>
              <w:jc w:val="both"/>
              <w:rPr>
                <w:rFonts w:ascii="Cambria" w:eastAsia="Cambria" w:hAnsi="Cambria" w:cstheme="minorBidi"/>
                <w:sz w:val="28"/>
                <w:szCs w:val="28"/>
                <w:lang w:bidi="ar-IQ"/>
              </w:rPr>
            </w:pPr>
            <w:r>
              <w:rPr>
                <w:rFonts w:ascii="Cambria" w:eastAsia="Cambria" w:hAnsi="Cambria" w:cstheme="minorBidi"/>
                <w:sz w:val="28"/>
                <w:szCs w:val="28"/>
                <w:lang w:bidi="ar-IQ"/>
              </w:rPr>
              <w:t>30</w:t>
            </w:r>
          </w:p>
          <w:p w:rsidR="0088043D" w:rsidRPr="00A84E92" w:rsidRDefault="0088043D" w:rsidP="00132453">
            <w:pPr>
              <w:shd w:val="clear" w:color="auto" w:fill="FFFFFF"/>
              <w:ind w:left="1" w:right="-426" w:hanging="3"/>
              <w:jc w:val="both"/>
              <w:rPr>
                <w:rFonts w:ascii="Cambria" w:eastAsia="Cambria" w:hAnsi="Cambria" w:cstheme="minorBidi"/>
                <w:sz w:val="28"/>
                <w:szCs w:val="28"/>
                <w:lang w:bidi="ar-IQ"/>
              </w:rPr>
            </w:pPr>
          </w:p>
        </w:tc>
        <w:tc>
          <w:tcPr>
            <w:tcW w:w="1161" w:type="dxa"/>
            <w:gridSpan w:val="2"/>
          </w:tcPr>
          <w:p w:rsidR="0088043D" w:rsidRPr="00132453" w:rsidRDefault="0088043D" w:rsidP="00B93268">
            <w:pPr>
              <w:shd w:val="clear" w:color="auto" w:fill="FFFFFF"/>
              <w:ind w:leftChars="0" w:left="0" w:right="-426" w:firstLineChars="0" w:firstLine="0"/>
              <w:jc w:val="both"/>
              <w:rPr>
                <w:rFonts w:ascii="Cambria" w:eastAsia="Cambria" w:hAnsi="Cambria" w:cstheme="minorBidi"/>
                <w:sz w:val="28"/>
                <w:szCs w:val="28"/>
                <w:lang w:bidi="ar-IQ"/>
              </w:rPr>
            </w:pPr>
            <w:r>
              <w:rPr>
                <w:rFonts w:ascii="Cambria" w:eastAsia="Cambria" w:hAnsi="Cambria" w:cstheme="minorBidi" w:hint="cs"/>
                <w:sz w:val="28"/>
                <w:szCs w:val="28"/>
                <w:rtl/>
                <w:lang w:bidi="ar-IQ"/>
              </w:rPr>
              <w:t xml:space="preserve"> </w:t>
            </w:r>
            <w:r>
              <w:rPr>
                <w:rFonts w:ascii="Cambria" w:eastAsia="Cambria" w:hAnsi="Cambria" w:cstheme="minorBidi"/>
                <w:sz w:val="28"/>
                <w:szCs w:val="28"/>
                <w:lang w:bidi="ar-IQ"/>
              </w:rPr>
              <w:t>2</w:t>
            </w:r>
          </w:p>
        </w:tc>
        <w:tc>
          <w:tcPr>
            <w:tcW w:w="1989" w:type="dxa"/>
          </w:tcPr>
          <w:p w:rsidR="0088043D" w:rsidRDefault="0088043D" w:rsidP="00A84E92">
            <w:pPr>
              <w:ind w:left="0" w:hanging="2"/>
            </w:pPr>
            <w:r w:rsidRPr="00A4274B">
              <w:t>The student’s ability to understand and know the topic studied this week</w:t>
            </w:r>
          </w:p>
        </w:tc>
        <w:tc>
          <w:tcPr>
            <w:tcW w:w="2445" w:type="dxa"/>
            <w:gridSpan w:val="3"/>
          </w:tcPr>
          <w:p w:rsidR="0088043D" w:rsidRPr="003E7241" w:rsidRDefault="0088043D" w:rsidP="0088043D">
            <w:pPr>
              <w:bidi w:val="0"/>
              <w:ind w:left="0" w:hanging="2"/>
            </w:pPr>
            <w:r w:rsidRPr="003E7241">
              <w:t>The psychological basis of artistic taste</w:t>
            </w:r>
          </w:p>
        </w:tc>
        <w:tc>
          <w:tcPr>
            <w:tcW w:w="1455" w:type="dxa"/>
          </w:tcPr>
          <w:p w:rsidR="0088043D" w:rsidRDefault="0088043D" w:rsidP="00A84E92">
            <w:pPr>
              <w:ind w:left="0" w:hanging="2"/>
            </w:pPr>
            <w:r w:rsidRPr="003B3343">
              <w:t>a test</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043D" w:rsidRPr="00A84E92" w:rsidRDefault="0088043D" w:rsidP="00A84E92">
            <w:pPr>
              <w:shd w:val="clear" w:color="auto" w:fill="FFFFFF"/>
              <w:spacing w:before="240" w:after="240" w:line="349" w:lineRule="auto"/>
              <w:ind w:left="0" w:right="440" w:hanging="2"/>
              <w:rPr>
                <w:rFonts w:ascii="Cambria" w:eastAsia="Cambria" w:hAnsi="Cambria" w:cstheme="minorBidi"/>
                <w:b/>
                <w:sz w:val="26"/>
                <w:szCs w:val="26"/>
                <w:rtl/>
                <w:lang w:bidi="ar-IQ"/>
              </w:rPr>
            </w:pPr>
            <w:r w:rsidRPr="001129E7">
              <w:t>Theoretical test</w:t>
            </w:r>
          </w:p>
        </w:tc>
      </w:tr>
      <w:tr w:rsidR="007E3B85">
        <w:trPr>
          <w:jc w:val="right"/>
        </w:trPr>
        <w:tc>
          <w:tcPr>
            <w:tcW w:w="9540" w:type="dxa"/>
            <w:gridSpan w:val="9"/>
            <w:shd w:val="clear" w:color="auto" w:fill="DEEAF6"/>
          </w:tcPr>
          <w:p w:rsidR="007E3B85" w:rsidRDefault="00A84E92" w:rsidP="00A84E92">
            <w:pPr>
              <w:ind w:leftChars="0" w:left="1" w:firstLineChars="0" w:firstLine="0"/>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rPr>
              <w:t>9.</w:t>
            </w:r>
            <w:r>
              <w:t xml:space="preserve"> </w:t>
            </w:r>
            <w:r w:rsidRPr="00A84E92">
              <w:rPr>
                <w:rFonts w:ascii="Simplified Arabic" w:eastAsia="Simplified Arabic" w:hAnsi="Simplified Arabic" w:cs="Simplified Arabic"/>
                <w:sz w:val="28"/>
                <w:szCs w:val="28"/>
              </w:rPr>
              <w:t>Course evaluation</w:t>
            </w:r>
          </w:p>
        </w:tc>
      </w:tr>
      <w:tr w:rsidR="007E3B85">
        <w:trPr>
          <w:jc w:val="right"/>
        </w:trPr>
        <w:tc>
          <w:tcPr>
            <w:tcW w:w="9540" w:type="dxa"/>
            <w:gridSpan w:val="9"/>
          </w:tcPr>
          <w:p w:rsidR="007E3B85" w:rsidRDefault="00A84E92" w:rsidP="00A84E92">
            <w:pPr>
              <w:shd w:val="clear" w:color="auto" w:fill="FFFFFF"/>
              <w:ind w:left="0" w:hanging="2"/>
              <w:rPr>
                <w:rFonts w:ascii="Cambria" w:eastAsia="Cambria" w:hAnsi="Cambria" w:cs="Cambria"/>
                <w:color w:val="000000"/>
                <w:sz w:val="24"/>
                <w:szCs w:val="24"/>
                <w:lang w:bidi="ar-IQ"/>
              </w:rPr>
            </w:pPr>
            <w:r w:rsidRPr="00A84E92">
              <w:rPr>
                <w:rFonts w:ascii="Cambria" w:eastAsia="Cambria" w:hAnsi="Cambria" w:cs="Cambria"/>
                <w:color w:val="000000"/>
                <w:sz w:val="24"/>
                <w:szCs w:val="24"/>
                <w:lang w:bidi="ar-IQ"/>
              </w:rPr>
              <w:t>Distribution is as follows: 25 marks for monthly and daily exams for the first semester. 25 marks for monthly and daily exams for the second semester. 50 marks for final exams</w:t>
            </w:r>
          </w:p>
        </w:tc>
      </w:tr>
      <w:tr w:rsidR="003A7E66">
        <w:trPr>
          <w:jc w:val="right"/>
        </w:trPr>
        <w:tc>
          <w:tcPr>
            <w:tcW w:w="9540" w:type="dxa"/>
            <w:gridSpan w:val="9"/>
            <w:shd w:val="clear" w:color="auto" w:fill="DEEAF6"/>
          </w:tcPr>
          <w:p w:rsidR="003A7E66" w:rsidRPr="00BB5DD2" w:rsidRDefault="003A7E66" w:rsidP="003A7E66">
            <w:pPr>
              <w:bidi w:val="0"/>
              <w:ind w:left="0" w:hanging="2"/>
              <w:jc w:val="left"/>
            </w:pPr>
            <w:r w:rsidRPr="00BB5DD2">
              <w:t>Learning and teaching resources</w:t>
            </w:r>
          </w:p>
        </w:tc>
      </w:tr>
      <w:tr w:rsidR="003A7E66">
        <w:trPr>
          <w:jc w:val="right"/>
        </w:trPr>
        <w:tc>
          <w:tcPr>
            <w:tcW w:w="4770" w:type="dxa"/>
            <w:gridSpan w:val="5"/>
          </w:tcPr>
          <w:p w:rsidR="003A7E66" w:rsidRPr="00BB5DD2" w:rsidRDefault="003A7E66" w:rsidP="003A7E66">
            <w:pPr>
              <w:bidi w:val="0"/>
              <w:ind w:left="0" w:hanging="2"/>
            </w:pPr>
            <w:r w:rsidRPr="00BB5DD2">
              <w:t>Required textbooks (methodology, if any)</w:t>
            </w:r>
          </w:p>
        </w:tc>
        <w:tc>
          <w:tcPr>
            <w:tcW w:w="4770" w:type="dxa"/>
            <w:gridSpan w:val="4"/>
          </w:tcPr>
          <w:p w:rsidR="003A7E66" w:rsidRDefault="003A7E66">
            <w:pPr>
              <w:shd w:val="clear" w:color="auto" w:fill="FFFFFF"/>
              <w:ind w:left="1" w:right="-426" w:hanging="3"/>
              <w:jc w:val="both"/>
              <w:rPr>
                <w:rFonts w:ascii="Cambria" w:eastAsia="Cambria" w:hAnsi="Cambria" w:cs="Cambria"/>
                <w:color w:val="000000"/>
                <w:sz w:val="28"/>
                <w:szCs w:val="28"/>
              </w:rPr>
            </w:pPr>
            <w:r>
              <w:rPr>
                <w:rFonts w:ascii="Cambria" w:eastAsia="Cambria" w:hAnsi="Cambria" w:cs="Cambria"/>
                <w:sz w:val="28"/>
                <w:szCs w:val="28"/>
              </w:rPr>
              <w:t>English Victorian and Modern Poetry</w:t>
            </w:r>
          </w:p>
        </w:tc>
      </w:tr>
    </w:tbl>
    <w:p w:rsidR="003A7E66" w:rsidRDefault="003A7E66" w:rsidP="003A7E66">
      <w:pPr>
        <w:ind w:left="0" w:hanging="2"/>
        <w:rPr>
          <w:lang w:bidi="ar-IQ"/>
        </w:rPr>
      </w:pP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770"/>
      </w:tblGrid>
      <w:tr w:rsidR="0088043D">
        <w:trPr>
          <w:jc w:val="right"/>
        </w:trPr>
        <w:tc>
          <w:tcPr>
            <w:tcW w:w="4770" w:type="dxa"/>
          </w:tcPr>
          <w:p w:rsidR="0088043D" w:rsidRPr="00BB5DD2" w:rsidRDefault="0088043D" w:rsidP="003A7E66">
            <w:pPr>
              <w:bidi w:val="0"/>
              <w:ind w:left="0" w:hanging="2"/>
            </w:pPr>
            <w:r w:rsidRPr="00BB5DD2">
              <w:t>Main references (sources)</w:t>
            </w:r>
          </w:p>
        </w:tc>
        <w:tc>
          <w:tcPr>
            <w:tcW w:w="4770" w:type="dxa"/>
          </w:tcPr>
          <w:p w:rsidR="0088043D" w:rsidRPr="00222451" w:rsidRDefault="0088043D" w:rsidP="0088043D">
            <w:pPr>
              <w:bidi w:val="0"/>
              <w:ind w:left="0" w:hanging="2"/>
            </w:pPr>
            <w:r w:rsidRPr="00222451">
              <w:t>Artistic Psychology, Abu Talib Saeed, 1990</w:t>
            </w:r>
          </w:p>
        </w:tc>
      </w:tr>
      <w:tr w:rsidR="0088043D" w:rsidTr="00F808E9">
        <w:trPr>
          <w:trHeight w:val="3966"/>
          <w:jc w:val="right"/>
        </w:trPr>
        <w:tc>
          <w:tcPr>
            <w:tcW w:w="4770" w:type="dxa"/>
          </w:tcPr>
          <w:p w:rsidR="0088043D" w:rsidRPr="00BB5DD2" w:rsidRDefault="0088043D" w:rsidP="003A7E66">
            <w:pPr>
              <w:bidi w:val="0"/>
              <w:ind w:left="0" w:hanging="2"/>
            </w:pPr>
            <w:r w:rsidRPr="00BB5DD2">
              <w:lastRenderedPageBreak/>
              <w:t>Recommended supporting books and references (scientific journals, reports....)</w:t>
            </w:r>
          </w:p>
        </w:tc>
        <w:tc>
          <w:tcPr>
            <w:tcW w:w="4770" w:type="dxa"/>
          </w:tcPr>
          <w:p w:rsidR="0088043D" w:rsidRPr="00222451" w:rsidRDefault="0088043D" w:rsidP="0088043D">
            <w:pPr>
              <w:bidi w:val="0"/>
              <w:ind w:left="0" w:hanging="2"/>
            </w:pPr>
            <w:r w:rsidRPr="00222451">
              <w:t>Creativity in art and science, Dr. Hassan Ahmed, the world of knowledge</w:t>
            </w:r>
          </w:p>
        </w:tc>
      </w:tr>
      <w:tr w:rsidR="0088043D" w:rsidRPr="00F808E9">
        <w:trPr>
          <w:jc w:val="right"/>
        </w:trPr>
        <w:tc>
          <w:tcPr>
            <w:tcW w:w="4770" w:type="dxa"/>
          </w:tcPr>
          <w:p w:rsidR="0088043D" w:rsidRDefault="0088043D" w:rsidP="003A7E66">
            <w:pPr>
              <w:ind w:left="0" w:hanging="2"/>
            </w:pPr>
            <w:r w:rsidRPr="00BB5DD2">
              <w:t>Electronic references, Internet sites</w:t>
            </w:r>
          </w:p>
        </w:tc>
        <w:tc>
          <w:tcPr>
            <w:tcW w:w="4770" w:type="dxa"/>
          </w:tcPr>
          <w:p w:rsidR="0088043D" w:rsidRPr="00222451" w:rsidRDefault="0088043D" w:rsidP="0088043D">
            <w:pPr>
              <w:bidi w:val="0"/>
              <w:ind w:left="0" w:hanging="2"/>
            </w:pPr>
            <w:r w:rsidRPr="00222451">
              <w:t>Art is Experience, John Dewey, edited by Zakaria Ibrahim, 1963</w:t>
            </w:r>
          </w:p>
        </w:tc>
      </w:tr>
    </w:tbl>
    <w:p w:rsidR="007E3B85" w:rsidRPr="00F808E9" w:rsidRDefault="007E3B85" w:rsidP="00F808E9">
      <w:pPr>
        <w:shd w:val="clear" w:color="auto" w:fill="FFFFFF"/>
        <w:spacing w:before="240" w:after="200"/>
        <w:ind w:left="0" w:right="-426" w:hanging="2"/>
        <w:jc w:val="both"/>
        <w:rPr>
          <w:rFonts w:ascii="Simplified Arabic" w:eastAsia="Arial" w:hAnsi="Simplified Arabic" w:cs="Simplified Arabic"/>
          <w:sz w:val="24"/>
          <w:szCs w:val="24"/>
          <w:lang w:bidi="ar-IQ"/>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F808E9">
      <w:pPr>
        <w:shd w:val="clear" w:color="auto" w:fill="FFFFFF"/>
        <w:spacing w:before="240" w:after="200"/>
        <w:ind w:left="1" w:right="-426" w:hanging="3"/>
        <w:jc w:val="both"/>
        <w:rPr>
          <w:rFonts w:ascii="Arial" w:eastAsia="Arial" w:hAnsi="Arial" w:cs="Arial"/>
          <w:sz w:val="28"/>
          <w:szCs w:val="28"/>
        </w:rPr>
      </w:pPr>
      <w:r>
        <w:rPr>
          <w:rFonts w:ascii="Arial" w:eastAsia="Arial" w:hAnsi="Arial" w:cs="Arial" w:hint="cs"/>
          <w:sz w:val="28"/>
          <w:szCs w:val="28"/>
          <w:rtl/>
        </w:rPr>
        <w:t>1</w:t>
      </w: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rsidP="00D761F3">
      <w:pPr>
        <w:shd w:val="clear" w:color="auto" w:fill="FFFFFF"/>
        <w:spacing w:after="240"/>
        <w:ind w:leftChars="0" w:left="0" w:firstLineChars="0" w:firstLine="0"/>
        <w:jc w:val="left"/>
        <w:rPr>
          <w:sz w:val="24"/>
          <w:szCs w:val="24"/>
          <w:rtl/>
          <w:lang w:bidi="ar-IQ"/>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BCB" w:rsidRDefault="00D91BCB">
      <w:pPr>
        <w:spacing w:line="240" w:lineRule="auto"/>
        <w:ind w:left="0" w:hanging="2"/>
      </w:pPr>
      <w:r>
        <w:separator/>
      </w:r>
    </w:p>
  </w:endnote>
  <w:endnote w:type="continuationSeparator" w:id="0">
    <w:p w:rsidR="00D91BCB" w:rsidRDefault="00D91B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Simplified Arabic">
    <w:altName w:val="Noto Sans Syriac Western"/>
    <w:panose1 w:val="02020603050405020304"/>
    <w:charset w:val="00"/>
    <w:family w:val="roman"/>
    <w:pitch w:val="variable"/>
    <w:sig w:usb0="00002003" w:usb1="00000000" w:usb2="00000000" w:usb3="00000000" w:csb0="00000041" w:csb1="00000000"/>
  </w:font>
  <w:font w:name="Sakkal Majalla">
    <w:altName w:val="Arial"/>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8C2602">
      <w:trPr>
        <w:cantSplit/>
        <w:trHeight w:val="151"/>
        <w:jc w:val="right"/>
      </w:trPr>
      <w:tc>
        <w:tcPr>
          <w:tcW w:w="5023" w:type="dxa"/>
          <w:tcBorders>
            <w:bottom w:val="single" w:sz="4" w:space="0" w:color="4F81BD"/>
          </w:tcBorders>
        </w:tcPr>
        <w:p w:rsidR="008C2602" w:rsidRDefault="008C260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8C2602" w:rsidRDefault="008C2602">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9694D">
            <w:rPr>
              <w:rFonts w:ascii="Calibri" w:eastAsia="Calibri" w:hAnsi="Calibri"/>
              <w:noProof/>
              <w:color w:val="000000"/>
              <w:sz w:val="22"/>
              <w:szCs w:val="22"/>
              <w:rtl/>
            </w:rPr>
            <w:t>6</w:t>
          </w:r>
          <w:r>
            <w:rPr>
              <w:rFonts w:ascii="Calibri" w:eastAsia="Calibri" w:hAnsi="Calibri" w:cs="Calibri"/>
              <w:color w:val="000000"/>
              <w:sz w:val="22"/>
              <w:szCs w:val="22"/>
            </w:rPr>
            <w:fldChar w:fldCharType="end"/>
          </w:r>
        </w:p>
      </w:tc>
      <w:tc>
        <w:tcPr>
          <w:tcW w:w="5022" w:type="dxa"/>
          <w:tcBorders>
            <w:bottom w:val="single" w:sz="4" w:space="0" w:color="4F81BD"/>
          </w:tcBorders>
        </w:tcPr>
        <w:p w:rsidR="008C2602" w:rsidRDefault="008C260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8C2602">
      <w:trPr>
        <w:cantSplit/>
        <w:trHeight w:val="150"/>
        <w:jc w:val="right"/>
      </w:trPr>
      <w:tc>
        <w:tcPr>
          <w:tcW w:w="5023" w:type="dxa"/>
          <w:tcBorders>
            <w:top w:val="single" w:sz="4" w:space="0" w:color="4F81BD"/>
          </w:tcBorders>
        </w:tcPr>
        <w:p w:rsidR="008C2602" w:rsidRDefault="008C260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8C2602" w:rsidRDefault="008C260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8C2602" w:rsidRDefault="008C260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BCB" w:rsidRDefault="00D91BCB">
      <w:pPr>
        <w:spacing w:line="240" w:lineRule="auto"/>
        <w:ind w:left="0" w:hanging="2"/>
      </w:pPr>
      <w:r>
        <w:separator/>
      </w:r>
    </w:p>
  </w:footnote>
  <w:footnote w:type="continuationSeparator" w:id="0">
    <w:p w:rsidR="00D91BCB" w:rsidRDefault="00D91BC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02" w:rsidRDefault="008C260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A4A"/>
    <w:multiLevelType w:val="hybridMultilevel"/>
    <w:tmpl w:val="D55480B6"/>
    <w:lvl w:ilvl="0" w:tplc="27FA11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EDE2D9A"/>
    <w:multiLevelType w:val="hybridMultilevel"/>
    <w:tmpl w:val="6E24E304"/>
    <w:lvl w:ilvl="0" w:tplc="AA60C6A6">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41E2A"/>
    <w:rsid w:val="00080B54"/>
    <w:rsid w:val="00101218"/>
    <w:rsid w:val="00132453"/>
    <w:rsid w:val="00150AB6"/>
    <w:rsid w:val="00184071"/>
    <w:rsid w:val="00194D03"/>
    <w:rsid w:val="00256A51"/>
    <w:rsid w:val="0031016E"/>
    <w:rsid w:val="003275B9"/>
    <w:rsid w:val="003743CF"/>
    <w:rsid w:val="003770B5"/>
    <w:rsid w:val="00387E67"/>
    <w:rsid w:val="003A7E66"/>
    <w:rsid w:val="003B70AD"/>
    <w:rsid w:val="003E4A9B"/>
    <w:rsid w:val="00437138"/>
    <w:rsid w:val="00462B5F"/>
    <w:rsid w:val="00492AC4"/>
    <w:rsid w:val="004A001E"/>
    <w:rsid w:val="004B6088"/>
    <w:rsid w:val="00547B3B"/>
    <w:rsid w:val="00550604"/>
    <w:rsid w:val="00563C1B"/>
    <w:rsid w:val="00595FE1"/>
    <w:rsid w:val="005A41A2"/>
    <w:rsid w:val="0062269C"/>
    <w:rsid w:val="00644269"/>
    <w:rsid w:val="00645814"/>
    <w:rsid w:val="00655980"/>
    <w:rsid w:val="006D7FD7"/>
    <w:rsid w:val="006F6CC3"/>
    <w:rsid w:val="007323D3"/>
    <w:rsid w:val="00755922"/>
    <w:rsid w:val="0075794E"/>
    <w:rsid w:val="00773F2C"/>
    <w:rsid w:val="007E1E12"/>
    <w:rsid w:val="007E3B85"/>
    <w:rsid w:val="008606BB"/>
    <w:rsid w:val="008748EA"/>
    <w:rsid w:val="0088043D"/>
    <w:rsid w:val="00883D42"/>
    <w:rsid w:val="00897352"/>
    <w:rsid w:val="008C2602"/>
    <w:rsid w:val="008D746C"/>
    <w:rsid w:val="008F5D19"/>
    <w:rsid w:val="00950787"/>
    <w:rsid w:val="00952D66"/>
    <w:rsid w:val="009A04FA"/>
    <w:rsid w:val="009B560E"/>
    <w:rsid w:val="00A26117"/>
    <w:rsid w:val="00A3111D"/>
    <w:rsid w:val="00A314BF"/>
    <w:rsid w:val="00A7076F"/>
    <w:rsid w:val="00A84E92"/>
    <w:rsid w:val="00AC1EA1"/>
    <w:rsid w:val="00B271BF"/>
    <w:rsid w:val="00B4663F"/>
    <w:rsid w:val="00B67CF1"/>
    <w:rsid w:val="00B93268"/>
    <w:rsid w:val="00B9694D"/>
    <w:rsid w:val="00BB3CAD"/>
    <w:rsid w:val="00BB48B1"/>
    <w:rsid w:val="00C2414E"/>
    <w:rsid w:val="00C369D3"/>
    <w:rsid w:val="00CD5EFD"/>
    <w:rsid w:val="00CE6B6E"/>
    <w:rsid w:val="00D45328"/>
    <w:rsid w:val="00D628D7"/>
    <w:rsid w:val="00D761F3"/>
    <w:rsid w:val="00D8515C"/>
    <w:rsid w:val="00D91BCB"/>
    <w:rsid w:val="00E22240"/>
    <w:rsid w:val="00E3453A"/>
    <w:rsid w:val="00E4617C"/>
    <w:rsid w:val="00E53AA9"/>
    <w:rsid w:val="00E5430B"/>
    <w:rsid w:val="00E75482"/>
    <w:rsid w:val="00E76D89"/>
    <w:rsid w:val="00E7748B"/>
    <w:rsid w:val="00EC2F6A"/>
    <w:rsid w:val="00F13E93"/>
    <w:rsid w:val="00F222ED"/>
    <w:rsid w:val="00F33B2B"/>
    <w:rsid w:val="00F37828"/>
    <w:rsid w:val="00F808E9"/>
    <w:rsid w:val="00F869B0"/>
    <w:rsid w:val="00F86FC0"/>
    <w:rsid w:val="00FB0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2"/>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2"/>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customStyle="1" w:styleId="hwtze">
    <w:name w:val="hwtze"/>
    <w:basedOn w:val="a0"/>
    <w:rsid w:val="00C2414E"/>
  </w:style>
  <w:style w:type="character" w:customStyle="1" w:styleId="rynqvb">
    <w:name w:val="rynqvb"/>
    <w:basedOn w:val="a0"/>
    <w:rsid w:val="00C24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2"/>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2"/>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customStyle="1" w:styleId="hwtze">
    <w:name w:val="hwtze"/>
    <w:basedOn w:val="a0"/>
    <w:rsid w:val="00C2414E"/>
  </w:style>
  <w:style w:type="character" w:customStyle="1" w:styleId="rynqvb">
    <w:name w:val="rynqvb"/>
    <w:basedOn w:val="a0"/>
    <w:rsid w:val="00C2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2467</Words>
  <Characters>14068</Characters>
  <Application>Microsoft Office Word</Application>
  <DocSecurity>0</DocSecurity>
  <Lines>117</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3</cp:revision>
  <dcterms:created xsi:type="dcterms:W3CDTF">2024-03-01T22:45:00Z</dcterms:created>
  <dcterms:modified xsi:type="dcterms:W3CDTF">2024-04-04T06:58:00Z</dcterms:modified>
</cp:coreProperties>
</file>